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B42" w:rsidRPr="00D67B42" w:rsidRDefault="008F1BDA" w:rsidP="00D67B42">
      <w:pPr>
        <w:spacing w:after="0" w:line="240" w:lineRule="auto"/>
        <w:jc w:val="both"/>
        <w:rPr>
          <w:rFonts w:ascii="Times New Roman" w:hAnsi="Times New Roman" w:cs="Times New Roman"/>
          <w:b/>
          <w:sz w:val="24"/>
          <w:szCs w:val="24"/>
          <w:u w:val="single"/>
        </w:rPr>
      </w:pPr>
      <w:r w:rsidRPr="008F1BDA">
        <w:rPr>
          <w:rFonts w:ascii="Times New Roman" w:hAnsi="Times New Roman" w:cs="Times New Roman"/>
          <w:b/>
          <w:sz w:val="24"/>
          <w:szCs w:val="24"/>
          <w:u w:val="single"/>
        </w:rPr>
        <w:t xml:space="preserve">Информация по итогам контрольного мероприятия - </w:t>
      </w:r>
      <w:r w:rsidR="00D67B42" w:rsidRPr="00D67B42">
        <w:rPr>
          <w:rFonts w:ascii="Times New Roman" w:hAnsi="Times New Roman" w:cs="Times New Roman"/>
          <w:b/>
          <w:sz w:val="24"/>
          <w:szCs w:val="24"/>
          <w:u w:val="single"/>
        </w:rPr>
        <w:t>Проверка начисления и обоснованность выплаты заработной платы работникам МБОУ Беляйская ООШ за 2020 год</w:t>
      </w:r>
    </w:p>
    <w:p w:rsidR="00E125D1" w:rsidRDefault="00425E55" w:rsidP="00D67B42">
      <w:pPr>
        <w:spacing w:after="0" w:line="240" w:lineRule="auto"/>
        <w:jc w:val="both"/>
        <w:rPr>
          <w:rFonts w:ascii="Times New Roman" w:hAnsi="Times New Roman" w:cs="Times New Roman"/>
          <w:sz w:val="24"/>
          <w:szCs w:val="24"/>
        </w:rPr>
      </w:pPr>
      <w:r w:rsidRPr="00272642">
        <w:rPr>
          <w:rFonts w:ascii="Times New Roman" w:hAnsi="Times New Roman" w:cs="Times New Roman"/>
          <w:b/>
          <w:sz w:val="24"/>
          <w:szCs w:val="24"/>
        </w:rPr>
        <w:t xml:space="preserve">Основание для проведения контрольного мероприятия: </w:t>
      </w:r>
      <w:r w:rsidR="00E125D1" w:rsidRPr="00272642">
        <w:rPr>
          <w:rFonts w:ascii="Times New Roman" w:hAnsi="Times New Roman" w:cs="Times New Roman"/>
          <w:sz w:val="24"/>
          <w:szCs w:val="24"/>
        </w:rPr>
        <w:t>Пункт 4.</w:t>
      </w:r>
      <w:r w:rsidR="00D67B42">
        <w:rPr>
          <w:rFonts w:ascii="Times New Roman" w:hAnsi="Times New Roman" w:cs="Times New Roman"/>
          <w:sz w:val="24"/>
          <w:szCs w:val="24"/>
        </w:rPr>
        <w:t>4</w:t>
      </w:r>
      <w:r w:rsidR="00E125D1" w:rsidRPr="00272642">
        <w:rPr>
          <w:rFonts w:ascii="Times New Roman" w:hAnsi="Times New Roman" w:cs="Times New Roman"/>
          <w:sz w:val="24"/>
          <w:szCs w:val="24"/>
        </w:rPr>
        <w:t xml:space="preserve"> плана работы Контрольно-счетного органа Первомайского района на 2021 год, утвержденного приказом председателя Контрольно-счетного органа Первомайского района от 29.12.2020 № 23. </w:t>
      </w:r>
    </w:p>
    <w:p w:rsidR="00D67B42" w:rsidRPr="00D67B42" w:rsidRDefault="00B202F0" w:rsidP="00D67B42">
      <w:pPr>
        <w:spacing w:after="0" w:line="240" w:lineRule="auto"/>
        <w:jc w:val="both"/>
        <w:rPr>
          <w:rFonts w:ascii="Times New Roman" w:eastAsia="Calibri" w:hAnsi="Times New Roman" w:cs="Times New Roman"/>
          <w:sz w:val="24"/>
          <w:szCs w:val="24"/>
        </w:rPr>
      </w:pPr>
      <w:r w:rsidRPr="004A6CF6">
        <w:rPr>
          <w:rFonts w:ascii="Times New Roman" w:hAnsi="Times New Roman" w:cs="Times New Roman"/>
          <w:b/>
          <w:sz w:val="24"/>
          <w:szCs w:val="24"/>
        </w:rPr>
        <w:t>Перечень объектов контрольного мероприятия</w:t>
      </w:r>
      <w:r>
        <w:rPr>
          <w:rFonts w:ascii="Times New Roman" w:hAnsi="Times New Roman" w:cs="Times New Roman"/>
          <w:b/>
          <w:sz w:val="24"/>
          <w:szCs w:val="24"/>
        </w:rPr>
        <w:t xml:space="preserve">: </w:t>
      </w:r>
      <w:r w:rsidR="00D67B42" w:rsidRPr="00D67B42">
        <w:rPr>
          <w:rFonts w:ascii="Times New Roman" w:eastAsia="Calibri" w:hAnsi="Times New Roman" w:cs="Times New Roman"/>
          <w:sz w:val="24"/>
          <w:szCs w:val="24"/>
        </w:rPr>
        <w:t>муниципальное бюджетное общеобразовательное учреждение Беляйская основная общеобразовательная школа Первомайского района (далее – МБОУ Беляйская ООШ).</w:t>
      </w:r>
    </w:p>
    <w:p w:rsidR="00425E55" w:rsidRPr="00272642" w:rsidRDefault="00425E55" w:rsidP="00D67B42">
      <w:pPr>
        <w:spacing w:after="0" w:line="240" w:lineRule="auto"/>
        <w:jc w:val="both"/>
        <w:rPr>
          <w:rFonts w:ascii="Times New Roman" w:hAnsi="Times New Roman" w:cs="Times New Roman"/>
          <w:sz w:val="24"/>
          <w:szCs w:val="24"/>
        </w:rPr>
      </w:pPr>
      <w:r w:rsidRPr="00272642">
        <w:rPr>
          <w:rFonts w:ascii="Times New Roman" w:hAnsi="Times New Roman" w:cs="Times New Roman"/>
          <w:b/>
          <w:sz w:val="24"/>
          <w:szCs w:val="24"/>
        </w:rPr>
        <w:t>Проверяемый период:</w:t>
      </w:r>
      <w:r w:rsidR="00F204B3">
        <w:rPr>
          <w:rFonts w:ascii="Times New Roman" w:hAnsi="Times New Roman" w:cs="Times New Roman"/>
          <w:b/>
          <w:sz w:val="24"/>
          <w:szCs w:val="24"/>
        </w:rPr>
        <w:t xml:space="preserve"> </w:t>
      </w:r>
      <w:r w:rsidR="00E125D1" w:rsidRPr="00272642">
        <w:rPr>
          <w:rFonts w:ascii="Times New Roman" w:hAnsi="Times New Roman" w:cs="Times New Roman"/>
          <w:sz w:val="24"/>
          <w:szCs w:val="24"/>
        </w:rPr>
        <w:t>2020</w:t>
      </w:r>
      <w:r w:rsidR="003E1308" w:rsidRPr="00272642">
        <w:rPr>
          <w:rFonts w:ascii="Times New Roman" w:hAnsi="Times New Roman" w:cs="Times New Roman"/>
          <w:sz w:val="24"/>
          <w:szCs w:val="24"/>
        </w:rPr>
        <w:t xml:space="preserve"> год</w:t>
      </w:r>
      <w:r w:rsidRPr="00272642">
        <w:rPr>
          <w:rFonts w:ascii="Times New Roman" w:hAnsi="Times New Roman" w:cs="Times New Roman"/>
          <w:sz w:val="24"/>
          <w:szCs w:val="24"/>
        </w:rPr>
        <w:t>.</w:t>
      </w:r>
    </w:p>
    <w:p w:rsidR="00E125D1" w:rsidRPr="00272642" w:rsidRDefault="00425E55" w:rsidP="00D67B42">
      <w:pPr>
        <w:spacing w:after="0" w:line="240" w:lineRule="auto"/>
        <w:jc w:val="both"/>
        <w:rPr>
          <w:rFonts w:ascii="Times New Roman" w:hAnsi="Times New Roman" w:cs="Times New Roman"/>
          <w:sz w:val="24"/>
          <w:szCs w:val="24"/>
        </w:rPr>
      </w:pPr>
      <w:r w:rsidRPr="00B202F0">
        <w:rPr>
          <w:rFonts w:ascii="Times New Roman" w:hAnsi="Times New Roman" w:cs="Times New Roman"/>
          <w:b/>
          <w:sz w:val="24"/>
          <w:szCs w:val="24"/>
        </w:rPr>
        <w:t>Краткая характеристика сферы предмета и деятельности объекта контрольного мероприятия</w:t>
      </w:r>
      <w:r w:rsidRPr="00272642">
        <w:rPr>
          <w:rFonts w:ascii="Times New Roman" w:hAnsi="Times New Roman" w:cs="Times New Roman"/>
          <w:sz w:val="24"/>
          <w:szCs w:val="24"/>
        </w:rPr>
        <w:t>:</w:t>
      </w:r>
    </w:p>
    <w:p w:rsidR="00D67B42" w:rsidRPr="00D67B42" w:rsidRDefault="00D67B42" w:rsidP="00D67B42">
      <w:pPr>
        <w:spacing w:after="0" w:line="240" w:lineRule="auto"/>
        <w:ind w:firstLine="709"/>
        <w:jc w:val="both"/>
        <w:rPr>
          <w:rFonts w:ascii="Times New Roman" w:hAnsi="Times New Roman" w:cs="Times New Roman"/>
          <w:sz w:val="24"/>
          <w:szCs w:val="24"/>
        </w:rPr>
      </w:pPr>
      <w:r w:rsidRPr="00D67B42">
        <w:rPr>
          <w:rFonts w:ascii="Times New Roman" w:hAnsi="Times New Roman" w:cs="Times New Roman"/>
          <w:sz w:val="24"/>
          <w:szCs w:val="24"/>
        </w:rPr>
        <w:t>Муниципальное бюджетное общеобразовательное учреждение Беляйская основная общеобразовательная школа Первомайского района (далее – Беляйская ООШ) создано путем изменения типа, существующего муниципального общеобразовательного учреждения на основании Постановления Администрации Первомайского района №279 от 23.12.2010г. «Об утверждении перечня муниципальных казенных и бюджетных учреждений муниципального образования «Первомайский район» Томской области». Беляйская ООШ осуществляет свою деятельность на основании Устава муниципального бюджетного общеобразовательного учреждения Беляйской основной общеобразовательной школы Первомайского района, утвержденного Постановлением Администрации Первомайского района от 27.04.2015 №89 (далее – Устав).</w:t>
      </w:r>
    </w:p>
    <w:p w:rsidR="00D67B42" w:rsidRDefault="00D67B42" w:rsidP="00D67B42">
      <w:pPr>
        <w:spacing w:after="0" w:line="240" w:lineRule="auto"/>
        <w:ind w:firstLine="709"/>
        <w:jc w:val="both"/>
        <w:rPr>
          <w:rFonts w:ascii="Times New Roman" w:hAnsi="Times New Roman" w:cs="Times New Roman"/>
          <w:sz w:val="24"/>
          <w:szCs w:val="24"/>
        </w:rPr>
      </w:pPr>
      <w:r w:rsidRPr="00D67B42">
        <w:rPr>
          <w:rFonts w:ascii="Times New Roman" w:hAnsi="Times New Roman" w:cs="Times New Roman"/>
          <w:sz w:val="24"/>
          <w:szCs w:val="24"/>
        </w:rPr>
        <w:t>Учредителем Беляйской ООШ является муниципальное образование «Первомайский район» в лице исполнительно-распорядительного органа – Администрации Первомайского района. Уполномоченными представителями учредителя являются – Администрация Первомайского района, муниципальное казенное учреждение Управление образования Администрации Первомайского района (далее – Управление образования), управление имущественных отношений Администрации Первомайского района в рамках их компетенции, установленной актами, определяющими статус данных органов.</w:t>
      </w:r>
    </w:p>
    <w:p w:rsidR="00D67B42" w:rsidRPr="00D67B42" w:rsidRDefault="00D67B42" w:rsidP="00D67B42">
      <w:pPr>
        <w:spacing w:after="0" w:line="240" w:lineRule="auto"/>
        <w:ind w:firstLine="709"/>
        <w:jc w:val="both"/>
        <w:rPr>
          <w:rFonts w:ascii="Times New Roman" w:hAnsi="Times New Roman" w:cs="Times New Roman"/>
          <w:sz w:val="24"/>
          <w:szCs w:val="24"/>
        </w:rPr>
      </w:pPr>
      <w:r w:rsidRPr="00D67B42">
        <w:rPr>
          <w:rFonts w:ascii="Times New Roman" w:hAnsi="Times New Roman" w:cs="Times New Roman"/>
          <w:sz w:val="24"/>
          <w:szCs w:val="24"/>
        </w:rPr>
        <w:t>Предметом деятельности Беляйской ООШ является оказание услуг по реализации предусмотренных федеральными законами, законами Томской области, нормативно-правовыми актами Российской Федерации основных образовательных программ.</w:t>
      </w:r>
    </w:p>
    <w:p w:rsidR="00D67B42" w:rsidRPr="00E6285D" w:rsidRDefault="00D67B42" w:rsidP="00D67B42">
      <w:pPr>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Единоличным исполнительным органом Беляйской ООШ является директор, который осуществляет текущее руководство деятельностью. Директор назначается и освобождается от занимаемой должности приказом начальника Управления образования в порядке, установленном действующим законодательством Российской Федерации и иными нормативно-правовыми актами.</w:t>
      </w:r>
    </w:p>
    <w:p w:rsidR="00F8260B" w:rsidRDefault="00F8260B" w:rsidP="00D67B42">
      <w:pPr>
        <w:pStyle w:val="aa"/>
        <w:spacing w:before="0" w:beforeAutospacing="0" w:after="0" w:afterAutospacing="0"/>
        <w:ind w:firstLine="709"/>
        <w:jc w:val="both"/>
        <w:rPr>
          <w:b/>
        </w:rPr>
      </w:pPr>
      <w:r w:rsidRPr="00F050B9">
        <w:t xml:space="preserve">Акт по результатам контрольного мероприятия </w:t>
      </w:r>
      <w:r w:rsidR="003F2E70" w:rsidRPr="00F050B9">
        <w:t xml:space="preserve">составлен </w:t>
      </w:r>
      <w:r w:rsidR="00D67B42">
        <w:t>08</w:t>
      </w:r>
      <w:r w:rsidR="003F2E70" w:rsidRPr="00F050B9">
        <w:t>.0</w:t>
      </w:r>
      <w:r w:rsidR="00D67B42">
        <w:t>9</w:t>
      </w:r>
      <w:r w:rsidR="003F2E70" w:rsidRPr="00F050B9">
        <w:t>.2021 года</w:t>
      </w:r>
      <w:r w:rsidR="00063B50" w:rsidRPr="00F050B9">
        <w:t>.</w:t>
      </w:r>
    </w:p>
    <w:p w:rsidR="003E18DC" w:rsidRDefault="003E18DC" w:rsidP="00D67B42">
      <w:pPr>
        <w:spacing w:after="0" w:line="240" w:lineRule="auto"/>
        <w:jc w:val="center"/>
        <w:rPr>
          <w:rFonts w:ascii="Times New Roman" w:hAnsi="Times New Roman" w:cs="Times New Roman"/>
          <w:b/>
          <w:sz w:val="24"/>
          <w:szCs w:val="24"/>
        </w:rPr>
      </w:pPr>
    </w:p>
    <w:p w:rsidR="00D67B42" w:rsidRPr="00CD2FA9" w:rsidRDefault="00D67B42" w:rsidP="00D67B42">
      <w:pPr>
        <w:spacing w:after="0" w:line="240" w:lineRule="auto"/>
        <w:rPr>
          <w:rFonts w:ascii="Times New Roman" w:hAnsi="Times New Roman" w:cs="Times New Roman"/>
          <w:sz w:val="24"/>
          <w:szCs w:val="24"/>
        </w:rPr>
      </w:pPr>
      <w:r>
        <w:rPr>
          <w:rFonts w:ascii="Times New Roman" w:hAnsi="Times New Roman" w:cs="Times New Roman"/>
          <w:b/>
          <w:sz w:val="24"/>
          <w:szCs w:val="24"/>
        </w:rPr>
        <w:t>В ходе контрольного мероприятия установлено следующее:</w:t>
      </w:r>
    </w:p>
    <w:p w:rsidR="00D67B42" w:rsidRDefault="00D67B42" w:rsidP="00D67B42">
      <w:pPr>
        <w:spacing w:after="0" w:line="240" w:lineRule="auto"/>
        <w:jc w:val="both"/>
        <w:rPr>
          <w:rFonts w:ascii="Times New Roman" w:hAnsi="Times New Roman" w:cs="Times New Roman"/>
          <w:sz w:val="24"/>
          <w:szCs w:val="24"/>
        </w:rPr>
      </w:pPr>
      <w:r w:rsidRPr="00E6285D">
        <w:rPr>
          <w:rFonts w:ascii="Times New Roman" w:hAnsi="Times New Roman" w:cs="Times New Roman"/>
          <w:b/>
          <w:sz w:val="24"/>
          <w:szCs w:val="24"/>
        </w:rPr>
        <w:t>Общие сведения о МБОУ Беляйская ООШ.</w:t>
      </w:r>
      <w:r>
        <w:rPr>
          <w:rFonts w:ascii="Times New Roman" w:hAnsi="Times New Roman" w:cs="Times New Roman"/>
          <w:b/>
          <w:sz w:val="24"/>
          <w:szCs w:val="24"/>
        </w:rPr>
        <w:t xml:space="preserve"> </w:t>
      </w:r>
      <w:r w:rsidRPr="00C850BA">
        <w:rPr>
          <w:rFonts w:ascii="Times New Roman" w:hAnsi="Times New Roman" w:cs="Times New Roman"/>
          <w:sz w:val="24"/>
          <w:szCs w:val="24"/>
        </w:rPr>
        <w:t>В нарушени</w:t>
      </w:r>
      <w:r>
        <w:rPr>
          <w:rFonts w:ascii="Times New Roman" w:hAnsi="Times New Roman" w:cs="Times New Roman"/>
          <w:sz w:val="24"/>
          <w:szCs w:val="24"/>
        </w:rPr>
        <w:t>и</w:t>
      </w:r>
      <w:r w:rsidRPr="00C850BA">
        <w:rPr>
          <w:rFonts w:ascii="Times New Roman" w:hAnsi="Times New Roman" w:cs="Times New Roman"/>
          <w:sz w:val="24"/>
          <w:szCs w:val="24"/>
        </w:rPr>
        <w:t xml:space="preserve"> </w:t>
      </w:r>
      <w:r>
        <w:rPr>
          <w:rFonts w:ascii="Times New Roman" w:hAnsi="Times New Roman" w:cs="Times New Roman"/>
          <w:sz w:val="24"/>
          <w:szCs w:val="24"/>
        </w:rPr>
        <w:t xml:space="preserve">требований пунктов 3, 4 </w:t>
      </w:r>
      <w:r w:rsidRPr="00C850BA">
        <w:rPr>
          <w:rFonts w:ascii="Times New Roman" w:hAnsi="Times New Roman" w:cs="Times New Roman"/>
          <w:sz w:val="24"/>
          <w:szCs w:val="24"/>
        </w:rPr>
        <w:t>Постановлени</w:t>
      </w:r>
      <w:r>
        <w:rPr>
          <w:rFonts w:ascii="Times New Roman" w:hAnsi="Times New Roman" w:cs="Times New Roman"/>
          <w:sz w:val="24"/>
          <w:szCs w:val="24"/>
        </w:rPr>
        <w:t>я</w:t>
      </w:r>
      <w:r w:rsidRPr="00C850BA">
        <w:rPr>
          <w:rFonts w:ascii="Times New Roman" w:hAnsi="Times New Roman" w:cs="Times New Roman"/>
          <w:sz w:val="24"/>
          <w:szCs w:val="24"/>
        </w:rPr>
        <w:t xml:space="preserve"> Администрации Первомайского района от 29.12.2011 № 293 «Об утверждении порядка составления и утверждения плана финансово-хозяйственной деятельности муниципальных бюджетных и автономных учреждений созданных на базе муниципального имущества»</w:t>
      </w:r>
      <w:r w:rsidRPr="007D7678">
        <w:rPr>
          <w:rFonts w:ascii="Times New Roman" w:hAnsi="Times New Roman" w:cs="Times New Roman"/>
          <w:sz w:val="24"/>
          <w:szCs w:val="24"/>
        </w:rPr>
        <w:t xml:space="preserve"> </w:t>
      </w:r>
      <w:r w:rsidRPr="00E6285D">
        <w:rPr>
          <w:rFonts w:ascii="Times New Roman" w:hAnsi="Times New Roman" w:cs="Times New Roman"/>
          <w:sz w:val="24"/>
          <w:szCs w:val="24"/>
        </w:rPr>
        <w:t>(далее – Порядок составления и утверждения плана ФХД)</w:t>
      </w:r>
      <w:r>
        <w:rPr>
          <w:rFonts w:ascii="Times New Roman" w:hAnsi="Times New Roman" w:cs="Times New Roman"/>
          <w:sz w:val="24"/>
          <w:szCs w:val="24"/>
        </w:rPr>
        <w:t xml:space="preserve">, </w:t>
      </w:r>
      <w:r w:rsidRPr="00C850BA">
        <w:rPr>
          <w:rFonts w:ascii="Times New Roman" w:eastAsia="Times New Roman" w:hAnsi="Times New Roman" w:cs="Times New Roman"/>
          <w:sz w:val="24"/>
          <w:szCs w:val="24"/>
          <w:lang w:eastAsia="ru-RU"/>
        </w:rPr>
        <w:t>План финансово-хозяйственной деятельности (далее - План ФХД)</w:t>
      </w:r>
      <w:r>
        <w:rPr>
          <w:rFonts w:ascii="Times New Roman" w:eastAsia="Times New Roman" w:hAnsi="Times New Roman" w:cs="Times New Roman"/>
          <w:sz w:val="24"/>
          <w:szCs w:val="24"/>
          <w:lang w:eastAsia="ru-RU"/>
        </w:rPr>
        <w:t xml:space="preserve">, </w:t>
      </w:r>
      <w:r w:rsidRPr="00C850BA">
        <w:rPr>
          <w:rFonts w:ascii="Times New Roman" w:hAnsi="Times New Roman" w:cs="Times New Roman"/>
          <w:sz w:val="24"/>
          <w:szCs w:val="24"/>
        </w:rPr>
        <w:t>составлен только на один финансовый год</w:t>
      </w:r>
      <w:r>
        <w:rPr>
          <w:rFonts w:ascii="Times New Roman" w:hAnsi="Times New Roman" w:cs="Times New Roman"/>
          <w:sz w:val="24"/>
          <w:szCs w:val="24"/>
        </w:rPr>
        <w:t xml:space="preserve">, </w:t>
      </w:r>
      <w:r w:rsidRPr="00C850BA">
        <w:rPr>
          <w:rFonts w:ascii="Times New Roman" w:hAnsi="Times New Roman" w:cs="Times New Roman"/>
          <w:sz w:val="24"/>
          <w:szCs w:val="24"/>
        </w:rPr>
        <w:t>в текстовой (описательной) части раздела 1 «Сведения о деятельности муниципального бюджетного и автономного учреждения, созданного на базе муниципального имущества» цели деятельности виды деятельности не в полной мере соответствуют Устав</w:t>
      </w:r>
      <w:r>
        <w:rPr>
          <w:rFonts w:ascii="Times New Roman" w:hAnsi="Times New Roman" w:cs="Times New Roman"/>
          <w:sz w:val="24"/>
          <w:szCs w:val="24"/>
        </w:rPr>
        <w:t>у</w:t>
      </w:r>
      <w:r w:rsidRPr="00C850BA">
        <w:rPr>
          <w:rFonts w:ascii="Times New Roman" w:hAnsi="Times New Roman" w:cs="Times New Roman"/>
          <w:sz w:val="24"/>
          <w:szCs w:val="24"/>
        </w:rPr>
        <w:t xml:space="preserve"> </w:t>
      </w:r>
      <w:r w:rsidRPr="00E6285D">
        <w:rPr>
          <w:rFonts w:ascii="Times New Roman" w:hAnsi="Times New Roman" w:cs="Times New Roman"/>
          <w:sz w:val="24"/>
          <w:szCs w:val="24"/>
        </w:rPr>
        <w:t>муниципального бюджетного общеобразовательного учреждения Беляйской основной общеобразовательной школы Первомайского района, утвержденного Постановлением Администрации Первомайского района от 27.04.2015 №89</w:t>
      </w:r>
      <w:r>
        <w:rPr>
          <w:rFonts w:ascii="Times New Roman" w:hAnsi="Times New Roman" w:cs="Times New Roman"/>
          <w:sz w:val="24"/>
          <w:szCs w:val="24"/>
        </w:rPr>
        <w:t xml:space="preserve"> (далее – Устав), а также </w:t>
      </w:r>
      <w:r w:rsidRPr="00C850BA">
        <w:rPr>
          <w:rFonts w:ascii="Times New Roman" w:hAnsi="Times New Roman" w:cs="Times New Roman"/>
          <w:sz w:val="24"/>
          <w:szCs w:val="24"/>
        </w:rPr>
        <w:t>не учтены требования составления и утверждения плана ФХД – «План составляется в рублях с точностью до второго десятичного знака после запятой».</w:t>
      </w:r>
    </w:p>
    <w:p w:rsidR="00D67B42" w:rsidRPr="00E6285D" w:rsidRDefault="00D67B42" w:rsidP="00D67B4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6285D">
        <w:rPr>
          <w:rFonts w:ascii="Times New Roman" w:hAnsi="Times New Roman" w:cs="Times New Roman"/>
          <w:b/>
          <w:sz w:val="24"/>
          <w:szCs w:val="24"/>
        </w:rPr>
        <w:t>Проверка соблюдения действующего законодательства</w:t>
      </w:r>
      <w:r>
        <w:rPr>
          <w:rFonts w:ascii="Times New Roman" w:hAnsi="Times New Roman" w:cs="Times New Roman"/>
          <w:b/>
          <w:sz w:val="24"/>
          <w:szCs w:val="24"/>
        </w:rPr>
        <w:t xml:space="preserve"> </w:t>
      </w:r>
      <w:r w:rsidRPr="00E6285D">
        <w:rPr>
          <w:rFonts w:ascii="Times New Roman" w:hAnsi="Times New Roman" w:cs="Times New Roman"/>
          <w:b/>
          <w:sz w:val="24"/>
          <w:szCs w:val="24"/>
        </w:rPr>
        <w:t>в части регулирования оплаты труда работников Беляйской ООШ</w:t>
      </w:r>
      <w:r>
        <w:rPr>
          <w:rFonts w:ascii="Times New Roman" w:hAnsi="Times New Roman" w:cs="Times New Roman"/>
          <w:b/>
          <w:sz w:val="24"/>
          <w:szCs w:val="24"/>
        </w:rPr>
        <w:t>:</w:t>
      </w:r>
      <w:r w:rsidRPr="0028497A">
        <w:rPr>
          <w:rFonts w:ascii="Times New Roman" w:eastAsia="Times New Roman" w:hAnsi="Times New Roman" w:cs="Times New Roman"/>
          <w:sz w:val="24"/>
          <w:szCs w:val="24"/>
          <w:lang w:eastAsia="ru-RU"/>
        </w:rPr>
        <w:t xml:space="preserve"> </w:t>
      </w:r>
      <w:r w:rsidRPr="00E6285D">
        <w:rPr>
          <w:rFonts w:ascii="Times New Roman" w:eastAsia="Times New Roman" w:hAnsi="Times New Roman" w:cs="Times New Roman"/>
          <w:sz w:val="24"/>
          <w:szCs w:val="24"/>
          <w:lang w:eastAsia="ru-RU"/>
        </w:rPr>
        <w:t xml:space="preserve">В 2020 году в рамках Плана ФХД, в части осуществления </w:t>
      </w:r>
      <w:r w:rsidRPr="00E6285D">
        <w:rPr>
          <w:rFonts w:ascii="Times New Roman" w:eastAsia="Times New Roman" w:hAnsi="Times New Roman" w:cs="Times New Roman"/>
          <w:sz w:val="24"/>
          <w:szCs w:val="24"/>
          <w:lang w:eastAsia="ru-RU"/>
        </w:rPr>
        <w:lastRenderedPageBreak/>
        <w:t>выплат на оплату труда и начислений на выплаты по оплате труда, между Управлением образования и Беляйской ООШ</w:t>
      </w:r>
      <w:r w:rsidRPr="00E6285D">
        <w:rPr>
          <w:rFonts w:ascii="Times New Roman" w:hAnsi="Times New Roman" w:cs="Times New Roman"/>
          <w:sz w:val="24"/>
          <w:szCs w:val="24"/>
        </w:rPr>
        <w:t>,</w:t>
      </w:r>
      <w:r w:rsidRPr="00E6285D">
        <w:rPr>
          <w:rFonts w:ascii="Times New Roman" w:hAnsi="Times New Roman" w:cs="Times New Roman"/>
          <w:b/>
          <w:sz w:val="24"/>
          <w:szCs w:val="24"/>
        </w:rPr>
        <w:t xml:space="preserve"> з</w:t>
      </w:r>
      <w:r w:rsidRPr="00E6285D">
        <w:rPr>
          <w:rFonts w:ascii="Times New Roman" w:eastAsia="Times New Roman" w:hAnsi="Times New Roman" w:cs="Times New Roman"/>
          <w:sz w:val="24"/>
          <w:szCs w:val="24"/>
          <w:lang w:eastAsia="ru-RU"/>
        </w:rPr>
        <w:t>аключены Соглашения 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а также о предо</w:t>
      </w:r>
      <w:r>
        <w:rPr>
          <w:rFonts w:ascii="Times New Roman" w:eastAsia="Times New Roman" w:hAnsi="Times New Roman" w:cs="Times New Roman"/>
          <w:sz w:val="24"/>
          <w:szCs w:val="24"/>
          <w:lang w:eastAsia="ru-RU"/>
        </w:rPr>
        <w:t>ставлении субсидии на иные цели.</w:t>
      </w:r>
    </w:p>
    <w:p w:rsidR="00D67B42" w:rsidRPr="00E6285D" w:rsidRDefault="00D67B42" w:rsidP="00D67B42">
      <w:pPr>
        <w:autoSpaceDE w:val="0"/>
        <w:autoSpaceDN w:val="0"/>
        <w:adjustRightInd w:val="0"/>
        <w:spacing w:after="0" w:line="240" w:lineRule="auto"/>
        <w:jc w:val="both"/>
        <w:rPr>
          <w:rFonts w:ascii="Times New Roman" w:eastAsia="Andale Sans UI" w:hAnsi="Times New Roman" w:cs="Times New Roman"/>
          <w:sz w:val="24"/>
          <w:szCs w:val="24"/>
          <w:lang w:bidi="en-US"/>
        </w:rPr>
      </w:pPr>
      <w:r w:rsidRPr="00A65D41">
        <w:rPr>
          <w:rFonts w:ascii="Times New Roman" w:eastAsia="Andale Sans UI" w:hAnsi="Times New Roman" w:cs="Times New Roman"/>
          <w:b/>
          <w:sz w:val="24"/>
          <w:szCs w:val="24"/>
          <w:u w:val="single"/>
          <w:lang w:bidi="en-US"/>
        </w:rPr>
        <w:t>Анализ локальных актов, регулирующих оплату труда</w:t>
      </w:r>
      <w:r>
        <w:rPr>
          <w:rFonts w:ascii="Times New Roman" w:eastAsia="Andale Sans UI" w:hAnsi="Times New Roman" w:cs="Times New Roman"/>
          <w:b/>
          <w:sz w:val="24"/>
          <w:szCs w:val="24"/>
          <w:lang w:bidi="en-US"/>
        </w:rPr>
        <w:t xml:space="preserve"> –</w:t>
      </w:r>
      <w:r w:rsidRPr="0028497A">
        <w:rPr>
          <w:rFonts w:ascii="Times New Roman" w:eastAsia="Andale Sans UI" w:hAnsi="Times New Roman" w:cs="Times New Roman"/>
          <w:sz w:val="24"/>
          <w:szCs w:val="24"/>
          <w:lang w:bidi="en-US"/>
        </w:rPr>
        <w:t xml:space="preserve"> </w:t>
      </w:r>
      <w:r w:rsidRPr="00E6285D">
        <w:rPr>
          <w:rFonts w:ascii="Times New Roman" w:eastAsia="Andale Sans UI" w:hAnsi="Times New Roman" w:cs="Times New Roman"/>
          <w:sz w:val="24"/>
          <w:szCs w:val="24"/>
          <w:lang w:bidi="en-US"/>
        </w:rPr>
        <w:t>В соответствии со статьей 5 Трудового кодекса РФ т</w:t>
      </w:r>
      <w:r w:rsidRPr="00E6285D">
        <w:rPr>
          <w:rFonts w:ascii="Times New Roman" w:hAnsi="Times New Roman" w:cs="Times New Roman"/>
          <w:sz w:val="24"/>
          <w:szCs w:val="24"/>
        </w:rPr>
        <w:t>рудовые отношения и иные непосредственно связанные с ними отношения регулируются коллективными договорами, соглашениями и локальными нормативными актами, содержащими нормы трудового права.</w:t>
      </w:r>
    </w:p>
    <w:p w:rsidR="00D67B42" w:rsidRPr="00E6285D" w:rsidRDefault="00D67B42" w:rsidP="00D67B4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E6285D">
        <w:rPr>
          <w:rFonts w:ascii="Times New Roman" w:eastAsia="Andale Sans UI" w:hAnsi="Times New Roman" w:cs="Times New Roman"/>
          <w:sz w:val="24"/>
          <w:szCs w:val="24"/>
          <w:lang w:bidi="en-US"/>
        </w:rPr>
        <w:t xml:space="preserve">В целях обеспечения соблюдения трудовых и социальных гарантий работников, в Беляйской ООШ заключен Коллективный договор на период 2020-2023 годы (далее – Коллективный договор). Коллективный договор подписан 19.03.2020 года - Протокол №1 от работодателя – директором, от работников – председателем профсоюзной комитета. </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b/>
          <w:sz w:val="24"/>
          <w:szCs w:val="24"/>
        </w:rPr>
      </w:pPr>
      <w:r w:rsidRPr="00E6285D">
        <w:rPr>
          <w:rFonts w:ascii="Times New Roman" w:hAnsi="Times New Roman" w:cs="Times New Roman"/>
          <w:sz w:val="24"/>
          <w:szCs w:val="24"/>
        </w:rPr>
        <w:t xml:space="preserve">Приложением №1 к Коллективному договору приложены «Правила внутреннего трудового распорядка МБОУ Беляйской ООШ Первомайского района» (далее – Правила трудового распорядка). </w:t>
      </w:r>
      <w:r w:rsidRPr="00E6285D">
        <w:rPr>
          <w:rFonts w:ascii="Times New Roman" w:hAnsi="Times New Roman" w:cs="Times New Roman"/>
          <w:b/>
          <w:sz w:val="24"/>
          <w:szCs w:val="24"/>
        </w:rPr>
        <w:t>Правила трудового распорядка не утвержден</w:t>
      </w:r>
      <w:r>
        <w:rPr>
          <w:rFonts w:ascii="Times New Roman" w:hAnsi="Times New Roman" w:cs="Times New Roman"/>
          <w:b/>
          <w:sz w:val="24"/>
          <w:szCs w:val="24"/>
        </w:rPr>
        <w:t>ы</w:t>
      </w:r>
      <w:r w:rsidRPr="00E6285D">
        <w:rPr>
          <w:rFonts w:ascii="Times New Roman" w:hAnsi="Times New Roman" w:cs="Times New Roman"/>
          <w:b/>
          <w:sz w:val="24"/>
          <w:szCs w:val="24"/>
        </w:rPr>
        <w:t xml:space="preserve"> Директором и не согласованно с председателем профсоюзного комитета (отсутствует № и дата приказа и № и дата протокола).</w:t>
      </w:r>
    </w:p>
    <w:p w:rsidR="00D67B42" w:rsidRPr="00E6285D" w:rsidRDefault="00D67B42" w:rsidP="00D67B4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E6285D">
        <w:rPr>
          <w:rFonts w:ascii="Times New Roman" w:eastAsia="Andale Sans UI" w:hAnsi="Times New Roman" w:cs="Times New Roman"/>
          <w:sz w:val="24"/>
          <w:szCs w:val="24"/>
          <w:lang w:bidi="en-US"/>
        </w:rPr>
        <w:t xml:space="preserve">Положение о системе оплаты труда </w:t>
      </w:r>
      <w:r w:rsidRPr="00E6285D">
        <w:rPr>
          <w:rFonts w:ascii="Times New Roman" w:eastAsia="Andale Sans UI" w:hAnsi="Times New Roman" w:cs="Times New Roman"/>
          <w:b/>
          <w:sz w:val="24"/>
          <w:szCs w:val="24"/>
          <w:lang w:bidi="en-US"/>
        </w:rPr>
        <w:t>заместителя руководителя</w:t>
      </w:r>
      <w:r w:rsidRPr="00E6285D">
        <w:rPr>
          <w:rFonts w:ascii="Times New Roman" w:eastAsia="Andale Sans UI" w:hAnsi="Times New Roman" w:cs="Times New Roman"/>
          <w:sz w:val="24"/>
          <w:szCs w:val="24"/>
          <w:lang w:bidi="en-US"/>
        </w:rPr>
        <w:t xml:space="preserve"> муниципального бюджетного общеобразовательного учреждения Беляйской основной общеобразовательной школы Первомайского района Томской области, утвержденного приказом директора школы №68-О от 28.06.2019 и согласованного председателем ПК 28.06.2019 (далее – Положение о системе оплаты труда заместителя руководителя) на основе Положения о системе оплаты </w:t>
      </w:r>
      <w:r w:rsidRPr="00E6285D">
        <w:rPr>
          <w:rFonts w:ascii="Times New Roman" w:eastAsia="Andale Sans UI" w:hAnsi="Times New Roman" w:cs="Times New Roman"/>
          <w:b/>
          <w:sz w:val="24"/>
          <w:szCs w:val="24"/>
          <w:lang w:bidi="en-US"/>
        </w:rPr>
        <w:t>труда руководителей, из заместителей и главных бухгалтеров</w:t>
      </w:r>
      <w:r w:rsidRPr="00E6285D">
        <w:rPr>
          <w:rFonts w:ascii="Times New Roman" w:eastAsia="Andale Sans UI" w:hAnsi="Times New Roman" w:cs="Times New Roman"/>
          <w:sz w:val="24"/>
          <w:szCs w:val="24"/>
          <w:lang w:bidi="en-US"/>
        </w:rPr>
        <w:t xml:space="preserve"> муниципальных бюджетных и автономных учреждений муниципального образования «Первомайский район», утвержденного постановлением Администрации Первомайского района 01.04.2019 №95 (далее – Положение о системе оплаты труда руководителей их заместителей и главны</w:t>
      </w:r>
      <w:r>
        <w:rPr>
          <w:rFonts w:ascii="Times New Roman" w:eastAsia="Andale Sans UI" w:hAnsi="Times New Roman" w:cs="Times New Roman"/>
          <w:sz w:val="24"/>
          <w:szCs w:val="24"/>
          <w:lang w:bidi="en-US"/>
        </w:rPr>
        <w:t xml:space="preserve">х бухгалтеров №95), </w:t>
      </w:r>
      <w:r w:rsidRPr="00E6285D">
        <w:rPr>
          <w:rFonts w:ascii="Times New Roman" w:eastAsia="Andale Sans UI" w:hAnsi="Times New Roman" w:cs="Times New Roman"/>
          <w:sz w:val="24"/>
          <w:szCs w:val="24"/>
          <w:lang w:bidi="en-US"/>
        </w:rPr>
        <w:t>только для заместителя руководителя, однако по тексту в разделах 1, 2, 3, и 4 Положение о системе оплаты труда заместителя руководителя, содержит должности з</w:t>
      </w:r>
      <w:r w:rsidRPr="00E6285D">
        <w:rPr>
          <w:rFonts w:ascii="Times New Roman" w:eastAsia="Andale Sans UI" w:hAnsi="Times New Roman" w:cs="Times New Roman"/>
          <w:b/>
          <w:sz w:val="24"/>
          <w:szCs w:val="24"/>
          <w:lang w:bidi="en-US"/>
        </w:rPr>
        <w:t xml:space="preserve">аместитель руководителя и главный бухгалтер, </w:t>
      </w:r>
      <w:r w:rsidRPr="00E6285D">
        <w:rPr>
          <w:rFonts w:ascii="Times New Roman" w:eastAsia="Andale Sans UI" w:hAnsi="Times New Roman" w:cs="Times New Roman"/>
          <w:sz w:val="24"/>
          <w:szCs w:val="24"/>
          <w:lang w:bidi="en-US"/>
        </w:rPr>
        <w:t>необходимо уточнить для какой категории работников утверждено Положение о системе оплаты труда заместителя руководителя, и привести локальный акт в соответствии с действующим Положением о системе оплаты труда руководителей их заместителей и главных бухгалтеров №95.</w:t>
      </w:r>
    </w:p>
    <w:p w:rsidR="00D67B42" w:rsidRPr="00E6285D" w:rsidRDefault="00D67B42" w:rsidP="00D67B42">
      <w:pPr>
        <w:widowControl w:val="0"/>
        <w:suppressAutoHyphens/>
        <w:spacing w:after="0" w:line="240" w:lineRule="auto"/>
        <w:ind w:firstLine="709"/>
        <w:jc w:val="both"/>
        <w:rPr>
          <w:rFonts w:ascii="Times New Roman" w:hAnsi="Times New Roman" w:cs="Times New Roman"/>
          <w:sz w:val="24"/>
          <w:szCs w:val="24"/>
        </w:rPr>
      </w:pPr>
      <w:r w:rsidRPr="00E6285D">
        <w:rPr>
          <w:rFonts w:ascii="Times New Roman" w:eastAsia="Andale Sans UI" w:hAnsi="Times New Roman" w:cs="Times New Roman"/>
          <w:sz w:val="24"/>
          <w:szCs w:val="24"/>
          <w:lang w:bidi="en-US"/>
        </w:rPr>
        <w:t>В Положение о системе оплаты труда работников муниципальных образовательных организаций Первомайского района, утвержденного постановлением Администрации Первомайского района 28.10.2016 №308 (далее – Положение о систем</w:t>
      </w:r>
      <w:r>
        <w:rPr>
          <w:rFonts w:ascii="Times New Roman" w:eastAsia="Andale Sans UI" w:hAnsi="Times New Roman" w:cs="Times New Roman"/>
          <w:sz w:val="24"/>
          <w:szCs w:val="24"/>
          <w:lang w:bidi="en-US"/>
        </w:rPr>
        <w:t>е оплаты труда работников №308)</w:t>
      </w:r>
      <w:r w:rsidRPr="00E6285D">
        <w:rPr>
          <w:rFonts w:ascii="Times New Roman" w:eastAsia="Andale Sans UI" w:hAnsi="Times New Roman" w:cs="Times New Roman"/>
          <w:sz w:val="24"/>
          <w:szCs w:val="24"/>
          <w:lang w:bidi="en-US"/>
        </w:rPr>
        <w:t xml:space="preserve">, были внесены изменения постановлениями Администрации Первомайского района </w:t>
      </w:r>
      <w:r w:rsidRPr="00E6285D">
        <w:rPr>
          <w:rFonts w:ascii="Times New Roman" w:hAnsi="Times New Roman" w:cs="Times New Roman"/>
          <w:sz w:val="24"/>
          <w:szCs w:val="24"/>
        </w:rPr>
        <w:t xml:space="preserve">О внесении изменений в постановление Администрации Первомайского района от 28.10.2016 №308 «Об утверждении Положения о системе оплаты труда работников муниципальных образовательных организаций Первомайского района» - от 22.10.2019 №213, на правоотношения, возникшие с 01.10.2019 и от 30.09.2020 №208, на правоотношения, возникшие с 01.09.2020г., однако в </w:t>
      </w:r>
      <w:r w:rsidRPr="00E6285D">
        <w:rPr>
          <w:rFonts w:ascii="Times New Roman" w:eastAsia="Andale Sans UI" w:hAnsi="Times New Roman" w:cs="Times New Roman"/>
          <w:sz w:val="24"/>
          <w:szCs w:val="24"/>
          <w:lang w:bidi="en-US"/>
        </w:rPr>
        <w:t>Положение о системе оплаты труда работников МБОУ Беляйской ООШ Первомайского района, утвержденного приказом директора МБОУ Беляйской ООШ Первомайского района 28.06.2019 №68/1-О и согласованного председателем профсоюзной организации 28.06.2019г. (далее - Положение о системе оплаты труда работников Беляйской ООШ</w:t>
      </w:r>
      <w:r>
        <w:rPr>
          <w:rFonts w:ascii="Times New Roman" w:eastAsia="Andale Sans UI" w:hAnsi="Times New Roman" w:cs="Times New Roman"/>
          <w:sz w:val="24"/>
          <w:szCs w:val="24"/>
          <w:lang w:bidi="en-US"/>
        </w:rPr>
        <w:t>)</w:t>
      </w:r>
      <w:r w:rsidRPr="00E6285D">
        <w:rPr>
          <w:rFonts w:ascii="Times New Roman" w:hAnsi="Times New Roman" w:cs="Times New Roman"/>
          <w:sz w:val="24"/>
          <w:szCs w:val="24"/>
        </w:rPr>
        <w:t>, изменения в части корректировки размеров должностных окладов внесены не были. Необходимо привести локальный акт, а именно размеры должностных окладов, в соответствии с Положением о</w:t>
      </w:r>
      <w:r>
        <w:rPr>
          <w:rFonts w:ascii="Times New Roman" w:hAnsi="Times New Roman" w:cs="Times New Roman"/>
          <w:sz w:val="24"/>
          <w:szCs w:val="24"/>
        </w:rPr>
        <w:t xml:space="preserve"> системе оплаты труда</w:t>
      </w:r>
      <w:r w:rsidRPr="00E6285D">
        <w:rPr>
          <w:rFonts w:ascii="Times New Roman" w:hAnsi="Times New Roman" w:cs="Times New Roman"/>
          <w:sz w:val="24"/>
          <w:szCs w:val="24"/>
        </w:rPr>
        <w:t xml:space="preserve"> №308.</w:t>
      </w:r>
    </w:p>
    <w:p w:rsidR="00D67B42" w:rsidRPr="00E6285D" w:rsidRDefault="00D67B42" w:rsidP="00D67B42">
      <w:pPr>
        <w:widowControl w:val="0"/>
        <w:suppressAutoHyphens/>
        <w:spacing w:after="0" w:line="240" w:lineRule="auto"/>
        <w:ind w:firstLine="709"/>
        <w:jc w:val="both"/>
        <w:rPr>
          <w:rFonts w:ascii="Times New Roman" w:eastAsia="Andale Sans UI" w:hAnsi="Times New Roman" w:cs="Times New Roman"/>
          <w:b/>
          <w:sz w:val="24"/>
          <w:szCs w:val="24"/>
          <w:lang w:bidi="en-US"/>
        </w:rPr>
      </w:pPr>
      <w:r>
        <w:rPr>
          <w:rFonts w:ascii="Times New Roman" w:eastAsia="Andale Sans UI" w:hAnsi="Times New Roman" w:cs="Times New Roman"/>
          <w:sz w:val="24"/>
          <w:szCs w:val="24"/>
          <w:lang w:bidi="en-US"/>
        </w:rPr>
        <w:t xml:space="preserve">В </w:t>
      </w:r>
      <w:r w:rsidRPr="00E6285D">
        <w:rPr>
          <w:rFonts w:ascii="Times New Roman" w:eastAsia="Andale Sans UI" w:hAnsi="Times New Roman" w:cs="Times New Roman"/>
          <w:sz w:val="24"/>
          <w:szCs w:val="24"/>
          <w:lang w:bidi="en-US"/>
        </w:rPr>
        <w:t>Раздел</w:t>
      </w:r>
      <w:r>
        <w:rPr>
          <w:rFonts w:ascii="Times New Roman" w:eastAsia="Andale Sans UI" w:hAnsi="Times New Roman" w:cs="Times New Roman"/>
          <w:sz w:val="24"/>
          <w:szCs w:val="24"/>
          <w:lang w:bidi="en-US"/>
        </w:rPr>
        <w:t>е</w:t>
      </w:r>
      <w:r w:rsidRPr="00E6285D">
        <w:rPr>
          <w:rFonts w:ascii="Times New Roman" w:eastAsia="Andale Sans UI" w:hAnsi="Times New Roman" w:cs="Times New Roman"/>
          <w:sz w:val="24"/>
          <w:szCs w:val="24"/>
          <w:lang w:bidi="en-US"/>
        </w:rPr>
        <w:t xml:space="preserve"> 2 «Должностные оклады» Положения о системе оплаты труда работников Беляйской ООШ</w:t>
      </w:r>
      <w:r w:rsidRPr="00E6285D">
        <w:rPr>
          <w:rFonts w:ascii="Times New Roman" w:eastAsia="Andale Sans UI" w:hAnsi="Times New Roman" w:cs="Times New Roman"/>
          <w:b/>
          <w:sz w:val="24"/>
          <w:szCs w:val="24"/>
          <w:lang w:bidi="en-US"/>
        </w:rPr>
        <w:t xml:space="preserve"> Необходимо уточнить размеры окладов по профессиям уборщик служебных помещений и кастелянша 5568,00 руб. или 5746,00 руб.</w:t>
      </w:r>
    </w:p>
    <w:p w:rsidR="00D67B42" w:rsidRPr="00E6285D" w:rsidRDefault="00D67B42" w:rsidP="00D67B4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E6285D">
        <w:rPr>
          <w:rFonts w:ascii="Times New Roman" w:eastAsia="Andale Sans UI" w:hAnsi="Times New Roman" w:cs="Times New Roman"/>
          <w:sz w:val="24"/>
          <w:szCs w:val="24"/>
          <w:lang w:bidi="en-US"/>
        </w:rPr>
        <w:t xml:space="preserve">Пунктом 9. Положения о системы оплаты труда работников Беляйской ООШ установлены должностные оклады заместителей руководителей структурных подразделений учреждений в размере на 5-10% ниже размеров должностных окладов соответствующих руководителей. Данный пункт относиться к учреждениям муниципального образования «Первомайский район» в соответствии с Положением </w:t>
      </w:r>
      <w:r w:rsidRPr="00E6285D">
        <w:rPr>
          <w:rFonts w:ascii="Times New Roman" w:hAnsi="Times New Roman" w:cs="Times New Roman"/>
          <w:sz w:val="24"/>
          <w:szCs w:val="24"/>
        </w:rPr>
        <w:t xml:space="preserve">о системе оплаты труда </w:t>
      </w:r>
      <w:r w:rsidRPr="00E6285D">
        <w:rPr>
          <w:rFonts w:ascii="Times New Roman" w:eastAsia="Andale Sans UI" w:hAnsi="Times New Roman" w:cs="Times New Roman"/>
          <w:sz w:val="24"/>
          <w:szCs w:val="24"/>
          <w:lang w:bidi="en-US"/>
        </w:rPr>
        <w:t xml:space="preserve">№308. В Положении о системе оплаты труда </w:t>
      </w:r>
      <w:r w:rsidRPr="00E6285D">
        <w:rPr>
          <w:rFonts w:ascii="Times New Roman" w:eastAsia="Andale Sans UI" w:hAnsi="Times New Roman" w:cs="Times New Roman"/>
          <w:sz w:val="24"/>
          <w:szCs w:val="24"/>
          <w:lang w:bidi="en-US"/>
        </w:rPr>
        <w:lastRenderedPageBreak/>
        <w:t>работников Беляйской ООШ необходимо сформулировать данный пункт применительно к данному учреждению.</w:t>
      </w:r>
    </w:p>
    <w:p w:rsidR="00D67B42" w:rsidRPr="00E6285D" w:rsidRDefault="00D67B42" w:rsidP="00D67B42">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Дополнительн</w:t>
      </w:r>
      <w:r>
        <w:rPr>
          <w:rFonts w:ascii="Times New Roman" w:hAnsi="Times New Roman" w:cs="Times New Roman"/>
          <w:sz w:val="24"/>
          <w:szCs w:val="24"/>
        </w:rPr>
        <w:t>ым</w:t>
      </w:r>
      <w:r w:rsidRPr="00E6285D">
        <w:rPr>
          <w:rFonts w:ascii="Times New Roman" w:hAnsi="Times New Roman" w:cs="Times New Roman"/>
          <w:sz w:val="24"/>
          <w:szCs w:val="24"/>
        </w:rPr>
        <w:t xml:space="preserve"> пунктом 13 Положения о системе оплаты труда работников Беляйской ООШ установлены компенсационные выплаты за работу в образовательной организации, расположенной в сельской местности, однако размер компенсационной выплаты за работу в образовательной организации, расположенной в сельской местности данным локальным актом не определен, что не соответствует требованиям Положения о системе оплаты труда №308.</w:t>
      </w:r>
    </w:p>
    <w:p w:rsidR="00D67B42" w:rsidRPr="00E6285D" w:rsidRDefault="00D67B42" w:rsidP="00D67B42">
      <w:pPr>
        <w:tabs>
          <w:tab w:val="num" w:pos="684"/>
          <w:tab w:val="num" w:pos="1050"/>
        </w:tabs>
        <w:spacing w:after="0" w:line="240" w:lineRule="auto"/>
        <w:ind w:firstLine="709"/>
        <w:jc w:val="both"/>
        <w:rPr>
          <w:rFonts w:ascii="Times New Roman" w:hAnsi="Times New Roman" w:cs="Times New Roman"/>
          <w:snapToGrid w:val="0"/>
          <w:sz w:val="24"/>
          <w:szCs w:val="24"/>
        </w:rPr>
      </w:pPr>
      <w:r w:rsidRPr="00E6285D">
        <w:rPr>
          <w:rFonts w:ascii="Times New Roman" w:hAnsi="Times New Roman" w:cs="Times New Roman"/>
          <w:sz w:val="24"/>
          <w:szCs w:val="24"/>
        </w:rPr>
        <w:t xml:space="preserve">В соответствии с пунктом 2 статьи 146 Трудового кодекса РФ и пунктом 13 Положения о системе оплаты труда №308, в пункте 10 Положения о системе оплаты труда работников Беляйской ООШ, не учтена компенсационная выплата </w:t>
      </w:r>
      <w:r w:rsidRPr="00E6285D">
        <w:rPr>
          <w:rFonts w:ascii="Times New Roman" w:hAnsi="Times New Roman" w:cs="Times New Roman"/>
          <w:snapToGrid w:val="0"/>
          <w:sz w:val="24"/>
          <w:szCs w:val="24"/>
        </w:rPr>
        <w:t xml:space="preserve">работникам, </w:t>
      </w:r>
      <w:r w:rsidRPr="00E6285D">
        <w:rPr>
          <w:rFonts w:ascii="Times New Roman" w:hAnsi="Times New Roman" w:cs="Times New Roman"/>
          <w:sz w:val="24"/>
          <w:szCs w:val="24"/>
        </w:rPr>
        <w:t>занятым на работах в местностях с особыми климатическими условиями (р</w:t>
      </w:r>
      <w:r w:rsidRPr="00E6285D">
        <w:rPr>
          <w:rFonts w:ascii="Times New Roman" w:hAnsi="Times New Roman" w:cs="Times New Roman"/>
          <w:snapToGrid w:val="0"/>
          <w:sz w:val="24"/>
          <w:szCs w:val="24"/>
        </w:rPr>
        <w:t>айонный коэффициент).</w:t>
      </w:r>
    </w:p>
    <w:p w:rsidR="00D67B42" w:rsidRPr="00E6285D" w:rsidRDefault="00D67B42" w:rsidP="00D67B42">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В пункте 18.2. Положения о системе оплаты труда работников Беляйской ООШ прописано, что персональная надбавка стимулирующего характера не учитывается при начислениях иных стимулирующих и компенсационных выплат, за исключением районного коэффициента, однако подпунктом б пункта 18 установлена </w:t>
      </w:r>
      <w:r w:rsidRPr="00E6285D">
        <w:rPr>
          <w:rFonts w:ascii="Times New Roman" w:hAnsi="Times New Roman" w:cs="Times New Roman"/>
          <w:b/>
          <w:sz w:val="24"/>
          <w:szCs w:val="24"/>
        </w:rPr>
        <w:t xml:space="preserve">ежемесячная выплата стимулирующего характера </w:t>
      </w:r>
      <w:r w:rsidRPr="00E6285D">
        <w:rPr>
          <w:rFonts w:ascii="Times New Roman" w:hAnsi="Times New Roman" w:cs="Times New Roman"/>
          <w:sz w:val="24"/>
          <w:szCs w:val="24"/>
        </w:rPr>
        <w:t>в соответствии с Положением о системе оплаты труда №308. Требует уточнения формулировка – «персональная надбавка стимулирующего характера» или «ежемесячная выплата стимулирующего характера».</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eastAsia="Andale Sans UI" w:hAnsi="Times New Roman" w:cs="Times New Roman"/>
          <w:sz w:val="24"/>
          <w:szCs w:val="24"/>
          <w:lang w:bidi="en-US"/>
        </w:rPr>
        <w:t>В пункте 22</w:t>
      </w:r>
      <w:r w:rsidRPr="00E6285D">
        <w:rPr>
          <w:rFonts w:ascii="Times New Roman" w:hAnsi="Times New Roman" w:cs="Times New Roman"/>
          <w:sz w:val="24"/>
          <w:szCs w:val="24"/>
        </w:rPr>
        <w:t xml:space="preserve"> Положения о системе оплаты труда работников Беляйской ООШ</w:t>
      </w:r>
      <w:r w:rsidRPr="00E6285D">
        <w:rPr>
          <w:rFonts w:ascii="Times New Roman" w:eastAsia="Andale Sans UI" w:hAnsi="Times New Roman" w:cs="Times New Roman"/>
          <w:sz w:val="24"/>
          <w:szCs w:val="24"/>
          <w:lang w:bidi="en-US"/>
        </w:rPr>
        <w:t xml:space="preserve"> не верно указана дата</w:t>
      </w:r>
      <w:r w:rsidRPr="00E6285D">
        <w:rPr>
          <w:rFonts w:ascii="Times New Roman" w:hAnsi="Times New Roman" w:cs="Times New Roman"/>
          <w:sz w:val="24"/>
          <w:szCs w:val="24"/>
        </w:rPr>
        <w:t xml:space="preserve"> Закона Томской области № 149-ОЗ «Об образовании в Томской области» - 12.11.2013, нужно 12.08.2013г. </w:t>
      </w:r>
    </w:p>
    <w:p w:rsidR="00D67B42" w:rsidRPr="00E6285D" w:rsidRDefault="00D67B42" w:rsidP="00D67B42">
      <w:pPr>
        <w:widowControl w:val="0"/>
        <w:suppressAutoHyphens/>
        <w:spacing w:after="0" w:line="240" w:lineRule="auto"/>
        <w:ind w:firstLine="709"/>
        <w:jc w:val="both"/>
        <w:rPr>
          <w:rFonts w:ascii="Times New Roman" w:hAnsi="Times New Roman" w:cs="Times New Roman"/>
          <w:b/>
          <w:noProof/>
          <w:sz w:val="24"/>
          <w:szCs w:val="24"/>
        </w:rPr>
      </w:pPr>
      <w:r w:rsidRPr="00E6285D">
        <w:rPr>
          <w:rFonts w:ascii="Times New Roman" w:eastAsia="Andale Sans UI" w:hAnsi="Times New Roman" w:cs="Times New Roman"/>
          <w:sz w:val="24"/>
          <w:szCs w:val="24"/>
          <w:lang w:bidi="en-US"/>
        </w:rPr>
        <w:t xml:space="preserve">Пунктом 22 </w:t>
      </w:r>
      <w:r w:rsidRPr="00E6285D">
        <w:rPr>
          <w:rFonts w:ascii="Times New Roman" w:hAnsi="Times New Roman" w:cs="Times New Roman"/>
          <w:sz w:val="24"/>
          <w:szCs w:val="24"/>
        </w:rPr>
        <w:t>Положения о системе оплаты труда работников Беляйской ООШ,</w:t>
      </w:r>
      <w:r w:rsidRPr="00E6285D">
        <w:rPr>
          <w:rFonts w:ascii="Times New Roman" w:eastAsia="Andale Sans UI" w:hAnsi="Times New Roman" w:cs="Times New Roman"/>
          <w:sz w:val="24"/>
          <w:szCs w:val="24"/>
          <w:lang w:bidi="en-US"/>
        </w:rPr>
        <w:t xml:space="preserve"> установлены ежемесячные надбавки к должностному окладу, </w:t>
      </w:r>
      <w:r w:rsidRPr="00E6285D">
        <w:rPr>
          <w:rFonts w:ascii="Times New Roman" w:hAnsi="Times New Roman" w:cs="Times New Roman"/>
          <w:noProof/>
          <w:sz w:val="24"/>
          <w:szCs w:val="24"/>
        </w:rPr>
        <w:t>учителям за обучение на дому детей, которые по состоянию здоровья не могут посещать образовательные организации, учителям и другим педагогическим работникам за обучение в медицинских организациях детей, нуждающихся в длительном лечении,</w:t>
      </w:r>
      <w:r w:rsidRPr="00E6285D">
        <w:rPr>
          <w:rFonts w:ascii="Times New Roman" w:eastAsia="Andale Sans UI" w:hAnsi="Times New Roman" w:cs="Times New Roman"/>
          <w:sz w:val="24"/>
          <w:szCs w:val="24"/>
          <w:lang w:bidi="en-US"/>
        </w:rPr>
        <w:t xml:space="preserve"> за проверку тетрадей и заведование кабинетом, за руководство школьным методическим объединением, </w:t>
      </w:r>
      <w:r w:rsidRPr="00E6285D">
        <w:rPr>
          <w:rFonts w:ascii="Times New Roman" w:eastAsia="Andale Sans UI" w:hAnsi="Times New Roman" w:cs="Times New Roman"/>
          <w:b/>
          <w:sz w:val="24"/>
          <w:szCs w:val="24"/>
          <w:lang w:bidi="en-US"/>
        </w:rPr>
        <w:t>однако р</w:t>
      </w:r>
      <w:r w:rsidRPr="00E6285D">
        <w:rPr>
          <w:rFonts w:ascii="Times New Roman" w:hAnsi="Times New Roman" w:cs="Times New Roman"/>
          <w:b/>
          <w:noProof/>
          <w:sz w:val="24"/>
          <w:szCs w:val="24"/>
        </w:rPr>
        <w:t>азмер выплачиваемой работнику за календарный месяц надбавки,</w:t>
      </w:r>
      <w:r w:rsidRPr="00E6285D">
        <w:rPr>
          <w:rFonts w:ascii="Times New Roman" w:hAnsi="Times New Roman" w:cs="Times New Roman"/>
          <w:noProof/>
          <w:sz w:val="24"/>
          <w:szCs w:val="24"/>
        </w:rPr>
        <w:t xml:space="preserve"> </w:t>
      </w:r>
      <w:r w:rsidRPr="00E6285D">
        <w:rPr>
          <w:rFonts w:ascii="Times New Roman" w:hAnsi="Times New Roman" w:cs="Times New Roman"/>
          <w:b/>
          <w:noProof/>
          <w:sz w:val="24"/>
          <w:szCs w:val="24"/>
        </w:rPr>
        <w:t>за обучение на дому детей, которые по состоянию здоровья не могут посещать образовательные организации, за обучение в медицинских организациях детей, нуждающихся в длительном лечении,</w:t>
      </w:r>
      <w:r w:rsidRPr="00E6285D">
        <w:rPr>
          <w:rFonts w:ascii="Times New Roman" w:eastAsia="Andale Sans UI" w:hAnsi="Times New Roman" w:cs="Times New Roman"/>
          <w:b/>
          <w:sz w:val="24"/>
          <w:szCs w:val="24"/>
          <w:lang w:bidi="en-US"/>
        </w:rPr>
        <w:t xml:space="preserve"> за проверку тетрадей,</w:t>
      </w:r>
      <w:r w:rsidRPr="00E6285D">
        <w:rPr>
          <w:rFonts w:ascii="Times New Roman" w:hAnsi="Times New Roman" w:cs="Times New Roman"/>
          <w:b/>
          <w:noProof/>
          <w:sz w:val="24"/>
          <w:szCs w:val="24"/>
        </w:rPr>
        <w:t xml:space="preserve"> не указан.</w:t>
      </w:r>
    </w:p>
    <w:p w:rsidR="00D67B42" w:rsidRPr="00E6285D" w:rsidRDefault="00D67B42" w:rsidP="00D67B42">
      <w:pPr>
        <w:spacing w:after="0" w:line="240" w:lineRule="auto"/>
        <w:ind w:firstLine="709"/>
        <w:jc w:val="both"/>
        <w:rPr>
          <w:rFonts w:ascii="Times New Roman" w:eastAsia="Andale Sans UI" w:hAnsi="Times New Roman" w:cs="Times New Roman"/>
          <w:sz w:val="24"/>
          <w:szCs w:val="24"/>
          <w:lang w:bidi="en-US"/>
        </w:rPr>
      </w:pPr>
      <w:r w:rsidRPr="00E6285D">
        <w:rPr>
          <w:rFonts w:ascii="Times New Roman" w:eastAsia="Andale Sans UI" w:hAnsi="Times New Roman" w:cs="Times New Roman"/>
          <w:sz w:val="24"/>
          <w:szCs w:val="24"/>
          <w:lang w:bidi="en-US"/>
        </w:rPr>
        <w:t xml:space="preserve">Педагогическая деятельность имеет ряд государственных гарантий, одной из которых является доплата за стаж педагогам. </w:t>
      </w:r>
      <w:r w:rsidRPr="00E6285D">
        <w:rPr>
          <w:rFonts w:ascii="Times New Roman" w:eastAsia="Times New Roman" w:hAnsi="Times New Roman" w:cs="Times New Roman"/>
          <w:color w:val="000000"/>
          <w:sz w:val="24"/>
          <w:szCs w:val="24"/>
          <w:shd w:val="clear" w:color="auto" w:fill="FFFFFF"/>
          <w:lang w:eastAsia="ru-RU"/>
        </w:rPr>
        <w:t xml:space="preserve">Локальные нормативные акты – Положение о системе оплаты труда работников Беляйской ООШ, не могут ухудшать положение работников в сравнении с установленным трудовым законодательством и должны включать в себя предусмотренные государством гарантии в сфере оплаты труда. </w:t>
      </w:r>
      <w:r w:rsidRPr="00E6285D">
        <w:rPr>
          <w:rFonts w:ascii="Times New Roman" w:eastAsia="Andale Sans UI" w:hAnsi="Times New Roman" w:cs="Times New Roman"/>
          <w:sz w:val="24"/>
          <w:szCs w:val="24"/>
          <w:lang w:bidi="en-US"/>
        </w:rPr>
        <w:t xml:space="preserve">В пункте 26 установлена ежемесячная надбавка за стаж работы (выслугу лет), в которой сделана оговорка, </w:t>
      </w:r>
      <w:r w:rsidRPr="00E6285D">
        <w:rPr>
          <w:rFonts w:ascii="Times New Roman" w:eastAsia="Andale Sans UI" w:hAnsi="Times New Roman" w:cs="Times New Roman"/>
          <w:b/>
          <w:sz w:val="24"/>
          <w:szCs w:val="24"/>
          <w:lang w:bidi="en-US"/>
        </w:rPr>
        <w:t>что выплачивается при наличии средств</w:t>
      </w:r>
      <w:r w:rsidRPr="00E6285D">
        <w:rPr>
          <w:rFonts w:ascii="Times New Roman" w:eastAsia="Andale Sans UI" w:hAnsi="Times New Roman" w:cs="Times New Roman"/>
          <w:sz w:val="24"/>
          <w:szCs w:val="24"/>
          <w:lang w:bidi="en-US"/>
        </w:rPr>
        <w:t>, данное условие не совпадает с условиями выплаты установленными Постановлением Администрации Томской области от 17.08.2009 № 137а «Об утверждении Положения о системе оплаты труда работников областных государственных учреждений, находящихся в ведении Департамента общего образования Томской области, и о внесении изменений в постановление Администрации Томской области от 27.04.2009 N 80а» и Положением о системе оплаты труда №308.</w:t>
      </w:r>
    </w:p>
    <w:p w:rsidR="00D67B42" w:rsidRPr="00E6285D" w:rsidRDefault="00D67B42" w:rsidP="00D67B42">
      <w:pPr>
        <w:widowControl w:val="0"/>
        <w:autoSpaceDE w:val="0"/>
        <w:autoSpaceDN w:val="0"/>
        <w:adjustRightInd w:val="0"/>
        <w:spacing w:after="0" w:line="240" w:lineRule="auto"/>
        <w:jc w:val="both"/>
        <w:rPr>
          <w:rFonts w:ascii="Times New Roman" w:hAnsi="Times New Roman" w:cs="Times New Roman"/>
          <w:sz w:val="24"/>
          <w:szCs w:val="24"/>
        </w:rPr>
      </w:pPr>
      <w:r w:rsidRPr="00E6285D">
        <w:rPr>
          <w:rFonts w:ascii="Times New Roman" w:hAnsi="Times New Roman" w:cs="Times New Roman"/>
          <w:b/>
          <w:sz w:val="24"/>
          <w:szCs w:val="24"/>
        </w:rPr>
        <w:t xml:space="preserve">Анализ штатного расписания и тарификационного списка: </w:t>
      </w:r>
      <w:r w:rsidRPr="00E6285D">
        <w:rPr>
          <w:rFonts w:ascii="Times New Roman" w:hAnsi="Times New Roman" w:cs="Times New Roman"/>
          <w:sz w:val="24"/>
          <w:szCs w:val="24"/>
        </w:rPr>
        <w:t xml:space="preserve">В Учетной политике учреждения утвержденной приказом директора МБОУ Беляйская ООШ от 28.12.2019 №167, не утверждена форма Штатного расписания, следовательно для ведения документооборота необходимо применять унифицированную форму Штатного расписания Т-3, утвержденную Постановлением Госкомстата России № 1 (далее - Унифицированная </w:t>
      </w:r>
      <w:hyperlink r:id="rId8" w:history="1">
        <w:r w:rsidRPr="00E6285D">
          <w:rPr>
            <w:rFonts w:ascii="Times New Roman" w:hAnsi="Times New Roman" w:cs="Times New Roman"/>
            <w:sz w:val="24"/>
            <w:szCs w:val="24"/>
          </w:rPr>
          <w:t>форма № Т-3</w:t>
        </w:r>
      </w:hyperlink>
      <w:r w:rsidRPr="00E6285D">
        <w:rPr>
          <w:rFonts w:ascii="Times New Roman" w:hAnsi="Times New Roman" w:cs="Times New Roman"/>
          <w:sz w:val="24"/>
          <w:szCs w:val="24"/>
        </w:rPr>
        <w:t xml:space="preserve">). </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Все Штатные расписания на 2020 год утверждены Приказами директора Беляйской ООШ и согласованы руководителем Управления образования, однако в приказах не отражен утвержденный месячный фонд оплаты труда и причина утверждения штатного расписания с 30.11.2020г. и 25.12.2020г.</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lastRenderedPageBreak/>
        <w:t>При анализе правильности заполнения штатных расписаний выявлены следующие недостатки:</w:t>
      </w:r>
    </w:p>
    <w:p w:rsidR="00D67B42" w:rsidRPr="00E6285D" w:rsidRDefault="00D67B42" w:rsidP="00D67B4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В штатном расписании должности работников не верно отнесены к категориям персонала, что не соответствует требованиям Приказа Минздравсоцразвития РФ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(далее – Приказ Минздравсоцразвития РФ №761н), Приложения 4</w:t>
      </w:r>
      <w:r w:rsidRPr="00E6285D">
        <w:rPr>
          <w:rFonts w:ascii="Times New Roman" w:eastAsia="Times New Roman" w:hAnsi="Times New Roman" w:cs="Times New Roman"/>
          <w:sz w:val="24"/>
          <w:szCs w:val="24"/>
        </w:rPr>
        <w:t xml:space="preserve"> Перечень должностей, относимых к административно-управленческому, основному и вспомогательному персоналу, по виду экономической деятельности организации «Образование общее» </w:t>
      </w:r>
      <w:r w:rsidRPr="00E6285D">
        <w:rPr>
          <w:rFonts w:ascii="Times New Roman" w:hAnsi="Times New Roman" w:cs="Times New Roman"/>
          <w:sz w:val="24"/>
          <w:szCs w:val="24"/>
        </w:rPr>
        <w:t>и Приложения 6 «</w:t>
      </w:r>
      <w:r w:rsidRPr="00E6285D">
        <w:rPr>
          <w:rFonts w:ascii="Times New Roman" w:eastAsia="Times New Roman" w:hAnsi="Times New Roman" w:cs="Times New Roman"/>
          <w:sz w:val="24"/>
          <w:szCs w:val="24"/>
        </w:rPr>
        <w:t xml:space="preserve">Перечень должностей, относимых к административно-управленческому, основному и вспомогательному персоналу, по виду экономической деятельности организации «дошкольное образование» </w:t>
      </w:r>
      <w:r w:rsidRPr="00E6285D">
        <w:rPr>
          <w:rFonts w:ascii="Times New Roman" w:hAnsi="Times New Roman" w:cs="Times New Roman"/>
          <w:sz w:val="24"/>
          <w:szCs w:val="24"/>
        </w:rPr>
        <w:t>Положения о системе оплаты труда №308 (далее Приложение 4 и Приложение 6 Положения о системе оплаты труда №308), а именно:</w:t>
      </w:r>
    </w:p>
    <w:p w:rsidR="00D67B42" w:rsidRPr="00E6285D" w:rsidRDefault="00D67B42" w:rsidP="00D67B4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заместитель директора по учебно-воспитательной работе, педагог организатор, педагог-психолог, учитель, педагог-библиотекарь, воспитатель, помощник воспитателя относиться к ОСНОВНОМУ ПЕРСОНАЛУ;</w:t>
      </w:r>
    </w:p>
    <w:p w:rsidR="00D67B42" w:rsidRPr="00E6285D" w:rsidRDefault="00D67B42" w:rsidP="00D67B4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должности бухгалтер, заведующий хозяйством, сторож, уборщик производственных и служебных помещений, рабочий по комплексному обслуживанию зданий, повар, подсобный рабочий, кастелянша в соответствии с Приложением 4 и Приложением 6 Положения о системе оплаты труда №308, относиться к вспомогательному персоналу.</w:t>
      </w:r>
    </w:p>
    <w:p w:rsidR="00D67B42" w:rsidRPr="00E6285D" w:rsidRDefault="00D67B42" w:rsidP="00D67B4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Должности УБОРЩИК ТЕРРИТОРИЙ в Приложении 4 и Приложении 6 Положения о системе оплаты труда №308 не предусмотрено, а также в Положении о системе оплаты труда работников Беляйской ООШ, должностной оклад уборщику территорий не установлен. </w:t>
      </w:r>
    </w:p>
    <w:p w:rsidR="00D67B42" w:rsidRPr="00E6285D" w:rsidRDefault="00D67B42" w:rsidP="00D67B4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Также в штатном расписании по должности педагог-библиотекарь установлена стимулирующая выплата за стаж (выслугу лет) в размере 2118,40 руб., однако в Положении о системе оплаты труда работников Беляйской ООШ, данная выплата по должности педагог-библиотекарь не установлена.</w:t>
      </w:r>
    </w:p>
    <w:p w:rsidR="00D67B42" w:rsidRPr="00E6285D" w:rsidRDefault="00D67B42" w:rsidP="00D67B4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На основании изложенного, Положение о системе оплаты труда работников Беляйской ООШ требует доработки.</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Во всех представленных для проверки штатных расписаниях, по основному персоналу - педагог-организатор, педагог-психолог, учитель и воспитатель, размер заработной платы не доведен до минимального размера оплаты труда (далее – МРОТ) в соответствии со статьей 133 Трудового Кодекса Российской Федерации и Федерального закона от 27.12.2019 № 463-ФЗ «О внесении изменений в статью 1 Федерального закона от 19.06.2000 №82-ФЗ «О минимальном размере оплаты труда», в результате месячный фонд оплаты труда по педагогическому персоналу занижен с 09.01.2020 на 1182,35 руб. с 01.09.2020 на 10349,85 руб., с 30.11.2020 на 12621,58 руб. и с 25.12.2020 на 5876,71 руб.</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Согласно Федеральному закону от 27.12.2019 № 463-ФЗ «О внесении изменения в статью 1 Федерального закона «О минимальном размере оплаты труда» (далее – Федеральный закон №463-ФЗ), минимальный размер оплаты труда с 01.01.2020 утвержден в размере 12130,0 руб.</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Штатным расписанием предусмотрены компенсационные выплаты за работу в учреждении расположенной в сельской местности по должностям педагог-организатор, педагог-психолог, учитель, педагог библиотекарь, бухгалтер, воспитатель.</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Приложением 1 к Положению о системе оплаты труда работников Беляйской ООШ, в перечень должностей работников, которым устанавливается компенсационная выплата за работу в сельской местности, входят педагог-психолог, педагог-организатор, педагог-библиотекарь, воспитатель, бухгалтер, а также Приложением 2 к «Положению о системе оплаты труда работников МБОУ Беляйской ООШ Первомайского района» утвержденного приказом директора №14/1 от 01.02.2017г. за работу в учреждении, расположенном в сельской местности, при норме часов в неделю 18 установлен диапазон размера компенсационных выплат за один час работы по установленной норме часов в неделю от 30,15 руб. до 59,21 руб., при 36 часовой норме часов в неделю установлен диапазон размера компенсационных выплат за один час работы по </w:t>
      </w:r>
      <w:r w:rsidRPr="00E6285D">
        <w:rPr>
          <w:rFonts w:ascii="Times New Roman" w:hAnsi="Times New Roman" w:cs="Times New Roman"/>
          <w:sz w:val="24"/>
          <w:szCs w:val="24"/>
        </w:rPr>
        <w:lastRenderedPageBreak/>
        <w:t>установленной норме часов в неделю от 13,72 руб. до 29,60 руб. Локальным актом не определено, что компенсационная выплата за работу в сельской местности выплачивается в зависимости от квалификационной категории.</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Из всего следует, что установленный </w:t>
      </w:r>
      <w:hyperlink r:id="rId9" w:history="1">
        <w:r w:rsidRPr="00E6285D">
          <w:rPr>
            <w:rFonts w:ascii="Times New Roman" w:hAnsi="Times New Roman" w:cs="Times New Roman"/>
            <w:sz w:val="24"/>
            <w:szCs w:val="24"/>
          </w:rPr>
          <w:t>размер</w:t>
        </w:r>
      </w:hyperlink>
      <w:r w:rsidRPr="00E6285D">
        <w:rPr>
          <w:rFonts w:ascii="Times New Roman" w:hAnsi="Times New Roman" w:cs="Times New Roman"/>
          <w:sz w:val="24"/>
          <w:szCs w:val="24"/>
        </w:rPr>
        <w:t xml:space="preserve"> компенсационной выплаты, за один час работы за работу </w:t>
      </w:r>
      <w:r>
        <w:rPr>
          <w:rFonts w:ascii="Times New Roman" w:hAnsi="Times New Roman" w:cs="Times New Roman"/>
          <w:sz w:val="24"/>
          <w:szCs w:val="24"/>
        </w:rPr>
        <w:t>в</w:t>
      </w:r>
      <w:r w:rsidRPr="00E6285D">
        <w:rPr>
          <w:rFonts w:ascii="Times New Roman" w:hAnsi="Times New Roman" w:cs="Times New Roman"/>
          <w:sz w:val="24"/>
          <w:szCs w:val="24"/>
        </w:rPr>
        <w:t xml:space="preserve"> учреждении расположенном в сельской местности, в штатном расписании по должностям педагог-организатор, педагог-психолог, бухгалтер не соответствует диапазону, установленному приложением N 2 Приказу №21 от 25.12.2015, приложением 2 к Положению о системе оплаты труда №308 и Приложением 2 к «Положению о системе оплаты труда работников МБОУ Беляйской ООШ Первомайского района» утвержденного приказом директора №14/1 от 01.02.2017г.</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На основании изложенного, Положение о системе оплаты труда работников Беляйской ООШ в части компенсационных выплат за работу в учреждении, расположенном в сельской местности, требует доработки,</w:t>
      </w:r>
    </w:p>
    <w:p w:rsidR="00D67B42" w:rsidRPr="00E6285D" w:rsidRDefault="00D67B42" w:rsidP="00D67B42">
      <w:pPr>
        <w:widowControl w:val="0"/>
        <w:suppressAutoHyphens/>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В приказах директора Беляйской ООШ от 28.08.2019 №73/1-о «О предварительной тарифицируемой педагогической нагрузке на 2019-2020 учебный год» и от 28.08.2020г №52/2-о «О тарифицируемой педагогической нагрузке на 2020-2021 учебный год» должности </w:t>
      </w:r>
      <w:r w:rsidRPr="00E6285D">
        <w:rPr>
          <w:rFonts w:ascii="Times New Roman" w:eastAsia="Andale Sans UI" w:hAnsi="Times New Roman" w:cs="Times New Roman"/>
          <w:sz w:val="24"/>
          <w:szCs w:val="24"/>
          <w:lang w:bidi="en-US"/>
        </w:rPr>
        <w:t>педагога-организатора и педагога-библиотекаря не прописаны, а также по педагогическим работникам педагогу-организатору, педагогу-библиотекарю и воспитателю не установлены нормы часов педагогической нагрузки (проставлены только ставки согласно штатному расписанию).</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Проведена выборочная проверка заполнения тарификационных списков на 2019-2020 и 2020-2021 учебные года.</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К проверке за 2020 год представлены тарификационные списки, утвержденные приказами директора Беляйской ООШ и согласованные с Управлением образования на основной персонал (педагогический) только по должности учитель и педагог-библиотекарь, на педагога-организатора, педагога-психолога и воспитателя тарификационный список для проверки не предоставлен.</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При анализе правильности заполнения тарификационных списков МБОУ Беляйской ООШ 2019-2020 и 2020-2021 учебный годы выявлены следующие недостатки:</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не указаны реквизиты диплома об образовании или реквизиты диплома о переподготовке (</w:t>
      </w:r>
      <w:proofErr w:type="gramStart"/>
      <w:r w:rsidRPr="00E6285D">
        <w:rPr>
          <w:rFonts w:ascii="Times New Roman" w:hAnsi="Times New Roman" w:cs="Times New Roman"/>
          <w:sz w:val="24"/>
          <w:szCs w:val="24"/>
        </w:rPr>
        <w:t>И</w:t>
      </w:r>
      <w:r>
        <w:rPr>
          <w:rFonts w:ascii="Times New Roman" w:hAnsi="Times New Roman" w:cs="Times New Roman"/>
          <w:sz w:val="24"/>
          <w:szCs w:val="24"/>
        </w:rPr>
        <w:t>….</w:t>
      </w:r>
      <w:proofErr w:type="gramEnd"/>
      <w:r w:rsidRPr="00E6285D">
        <w:rPr>
          <w:rFonts w:ascii="Times New Roman" w:hAnsi="Times New Roman" w:cs="Times New Roman"/>
          <w:sz w:val="24"/>
          <w:szCs w:val="24"/>
        </w:rPr>
        <w:t>., Ч</w:t>
      </w:r>
      <w:r>
        <w:rPr>
          <w:rFonts w:ascii="Times New Roman" w:hAnsi="Times New Roman" w:cs="Times New Roman"/>
          <w:sz w:val="24"/>
          <w:szCs w:val="24"/>
        </w:rPr>
        <w:t>….</w:t>
      </w:r>
      <w:r w:rsidRPr="00E6285D">
        <w:rPr>
          <w:rFonts w:ascii="Times New Roman" w:hAnsi="Times New Roman" w:cs="Times New Roman"/>
          <w:sz w:val="24"/>
          <w:szCs w:val="24"/>
        </w:rPr>
        <w:t>., Ц</w:t>
      </w:r>
      <w:r>
        <w:rPr>
          <w:rFonts w:ascii="Times New Roman" w:hAnsi="Times New Roman" w:cs="Times New Roman"/>
          <w:sz w:val="24"/>
          <w:szCs w:val="24"/>
        </w:rPr>
        <w:t>…</w:t>
      </w:r>
      <w:r w:rsidRPr="00E6285D">
        <w:rPr>
          <w:rFonts w:ascii="Times New Roman" w:hAnsi="Times New Roman" w:cs="Times New Roman"/>
          <w:sz w:val="24"/>
          <w:szCs w:val="24"/>
        </w:rPr>
        <w:t>., А</w:t>
      </w:r>
      <w:r>
        <w:rPr>
          <w:rFonts w:ascii="Times New Roman" w:hAnsi="Times New Roman" w:cs="Times New Roman"/>
          <w:sz w:val="24"/>
          <w:szCs w:val="24"/>
        </w:rPr>
        <w:t>….</w:t>
      </w:r>
      <w:r w:rsidRPr="00E6285D">
        <w:rPr>
          <w:rFonts w:ascii="Times New Roman" w:hAnsi="Times New Roman" w:cs="Times New Roman"/>
          <w:sz w:val="24"/>
          <w:szCs w:val="24"/>
        </w:rPr>
        <w:t>, К</w:t>
      </w:r>
      <w:r>
        <w:rPr>
          <w:rFonts w:ascii="Times New Roman" w:hAnsi="Times New Roman" w:cs="Times New Roman"/>
          <w:sz w:val="24"/>
          <w:szCs w:val="24"/>
        </w:rPr>
        <w:t>…</w:t>
      </w:r>
      <w:r w:rsidRPr="00E6285D">
        <w:rPr>
          <w:rFonts w:ascii="Times New Roman" w:hAnsi="Times New Roman" w:cs="Times New Roman"/>
          <w:sz w:val="24"/>
          <w:szCs w:val="24"/>
        </w:rPr>
        <w:t>., Б</w:t>
      </w:r>
      <w:r>
        <w:rPr>
          <w:rFonts w:ascii="Times New Roman" w:hAnsi="Times New Roman" w:cs="Times New Roman"/>
          <w:sz w:val="24"/>
          <w:szCs w:val="24"/>
        </w:rPr>
        <w:t>…</w:t>
      </w:r>
      <w:r w:rsidRPr="00E6285D">
        <w:rPr>
          <w:rFonts w:ascii="Times New Roman" w:hAnsi="Times New Roman" w:cs="Times New Roman"/>
          <w:sz w:val="24"/>
          <w:szCs w:val="24"/>
        </w:rPr>
        <w:t>., Д</w:t>
      </w:r>
      <w:r>
        <w:rPr>
          <w:rFonts w:ascii="Times New Roman" w:hAnsi="Times New Roman" w:cs="Times New Roman"/>
          <w:sz w:val="24"/>
          <w:szCs w:val="24"/>
        </w:rPr>
        <w:t>…..</w:t>
      </w:r>
      <w:r w:rsidRPr="00E6285D">
        <w:rPr>
          <w:rFonts w:ascii="Times New Roman" w:hAnsi="Times New Roman" w:cs="Times New Roman"/>
          <w:sz w:val="24"/>
          <w:szCs w:val="24"/>
        </w:rPr>
        <w:t>.)</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не указано название учебного учреждения (по всему тарификационному списку);</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не указывается присвоенная в соответствии с дипломом квалификация – специальность;</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не указываются точные данные по стажу (в тарификационном списке в основном указано количество лет), или вовсе не указан стаж работы (</w:t>
      </w:r>
      <w:proofErr w:type="gramStart"/>
      <w:r w:rsidRPr="00E6285D">
        <w:rPr>
          <w:rFonts w:ascii="Times New Roman" w:hAnsi="Times New Roman" w:cs="Times New Roman"/>
          <w:sz w:val="24"/>
          <w:szCs w:val="24"/>
        </w:rPr>
        <w:t>Ч</w:t>
      </w:r>
      <w:r>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w:t>
      </w:r>
      <w:proofErr w:type="gramStart"/>
      <w:r w:rsidRPr="00E6285D">
        <w:rPr>
          <w:rFonts w:ascii="Times New Roman" w:hAnsi="Times New Roman" w:cs="Times New Roman"/>
          <w:sz w:val="24"/>
          <w:szCs w:val="24"/>
        </w:rPr>
        <w:t>Д</w:t>
      </w:r>
      <w:r>
        <w:rPr>
          <w:rFonts w:ascii="Times New Roman" w:hAnsi="Times New Roman" w:cs="Times New Roman"/>
          <w:sz w:val="24"/>
          <w:szCs w:val="24"/>
        </w:rPr>
        <w:t>….</w:t>
      </w:r>
      <w:proofErr w:type="gramEnd"/>
      <w:r w:rsidRPr="00E6285D">
        <w:rPr>
          <w:rFonts w:ascii="Times New Roman" w:hAnsi="Times New Roman" w:cs="Times New Roman"/>
          <w:sz w:val="24"/>
          <w:szCs w:val="24"/>
        </w:rPr>
        <w:t>., К</w:t>
      </w:r>
      <w:r>
        <w:rPr>
          <w:rFonts w:ascii="Times New Roman" w:hAnsi="Times New Roman" w:cs="Times New Roman"/>
          <w:sz w:val="24"/>
          <w:szCs w:val="24"/>
        </w:rPr>
        <w:t>….</w:t>
      </w:r>
      <w:r w:rsidRPr="00E6285D">
        <w:rPr>
          <w:rFonts w:ascii="Times New Roman" w:hAnsi="Times New Roman" w:cs="Times New Roman"/>
          <w:sz w:val="24"/>
          <w:szCs w:val="24"/>
        </w:rPr>
        <w:t>., А</w:t>
      </w:r>
      <w:r>
        <w:rPr>
          <w:rFonts w:ascii="Times New Roman" w:hAnsi="Times New Roman" w:cs="Times New Roman"/>
          <w:sz w:val="24"/>
          <w:szCs w:val="24"/>
        </w:rPr>
        <w:t>…</w:t>
      </w:r>
      <w:r w:rsidRPr="00E6285D">
        <w:rPr>
          <w:rFonts w:ascii="Times New Roman" w:hAnsi="Times New Roman" w:cs="Times New Roman"/>
          <w:sz w:val="24"/>
          <w:szCs w:val="24"/>
        </w:rPr>
        <w:t>., К</w:t>
      </w:r>
      <w:r>
        <w:rPr>
          <w:rFonts w:ascii="Times New Roman" w:hAnsi="Times New Roman" w:cs="Times New Roman"/>
          <w:sz w:val="24"/>
          <w:szCs w:val="24"/>
        </w:rPr>
        <w:t>…</w:t>
      </w:r>
      <w:r w:rsidRPr="00E6285D">
        <w:rPr>
          <w:rFonts w:ascii="Times New Roman" w:hAnsi="Times New Roman" w:cs="Times New Roman"/>
          <w:sz w:val="24"/>
          <w:szCs w:val="24"/>
        </w:rPr>
        <w:t xml:space="preserve">. </w:t>
      </w:r>
      <w:proofErr w:type="gramStart"/>
      <w:r w:rsidRPr="00E6285D">
        <w:rPr>
          <w:rFonts w:ascii="Times New Roman" w:hAnsi="Times New Roman" w:cs="Times New Roman"/>
          <w:sz w:val="24"/>
          <w:szCs w:val="24"/>
        </w:rPr>
        <w:t>Б</w:t>
      </w:r>
      <w:r>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в графе «Категория» не у всех педагогических работников проставлено обозначения присвоения категории или без категории, не указан срок присвоения квалификационной категории.</w:t>
      </w:r>
    </w:p>
    <w:p w:rsidR="00D67B42" w:rsidRPr="00E6285D" w:rsidRDefault="00D67B42" w:rsidP="00D67B42">
      <w:pPr>
        <w:autoSpaceDE w:val="0"/>
        <w:autoSpaceDN w:val="0"/>
        <w:adjustRightInd w:val="0"/>
        <w:spacing w:after="0" w:line="240" w:lineRule="auto"/>
        <w:ind w:firstLine="709"/>
        <w:jc w:val="both"/>
        <w:rPr>
          <w:rFonts w:ascii="Times New Roman" w:eastAsia="Andale Sans UI" w:hAnsi="Times New Roman" w:cs="Times New Roman"/>
          <w:sz w:val="24"/>
          <w:szCs w:val="24"/>
          <w:lang w:bidi="en-US"/>
        </w:rPr>
      </w:pPr>
      <w:r w:rsidRPr="00E6285D">
        <w:rPr>
          <w:rFonts w:ascii="Times New Roman" w:hAnsi="Times New Roman" w:cs="Times New Roman"/>
          <w:sz w:val="24"/>
          <w:szCs w:val="24"/>
        </w:rPr>
        <w:t xml:space="preserve">Должностные оклады педагогических работников Беляйской ООШ, исходя из которых проводиться тарификация педагогических и иных работников, определены в </w:t>
      </w:r>
      <w:r w:rsidRPr="00E6285D">
        <w:rPr>
          <w:rFonts w:ascii="Times New Roman" w:eastAsia="Andale Sans UI" w:hAnsi="Times New Roman" w:cs="Times New Roman"/>
          <w:sz w:val="24"/>
          <w:szCs w:val="24"/>
          <w:lang w:bidi="en-US"/>
        </w:rPr>
        <w:t>Положении о системе оплаты труда №308,</w:t>
      </w:r>
      <w:r w:rsidRPr="00E6285D">
        <w:rPr>
          <w:rFonts w:ascii="Times New Roman" w:hAnsi="Times New Roman" w:cs="Times New Roman"/>
          <w:sz w:val="24"/>
          <w:szCs w:val="24"/>
        </w:rPr>
        <w:t xml:space="preserve"> </w:t>
      </w:r>
      <w:r w:rsidRPr="00E6285D">
        <w:rPr>
          <w:rFonts w:ascii="Times New Roman" w:eastAsia="Andale Sans UI" w:hAnsi="Times New Roman" w:cs="Times New Roman"/>
          <w:sz w:val="24"/>
          <w:szCs w:val="24"/>
          <w:lang w:bidi="en-US"/>
        </w:rPr>
        <w:t>Положении о системе оплаты труда работников Беляйской ООШ. Несоответствие данных об установленных должностных окладах сотрудников в тарификационном списке на 2020 год, окладам утвержденным Положением о системе оплаты труда №308 и</w:t>
      </w:r>
      <w:r w:rsidRPr="00E6285D">
        <w:rPr>
          <w:rFonts w:ascii="Times New Roman" w:hAnsi="Times New Roman" w:cs="Times New Roman"/>
          <w:sz w:val="24"/>
          <w:szCs w:val="24"/>
        </w:rPr>
        <w:t xml:space="preserve"> </w:t>
      </w:r>
      <w:r w:rsidRPr="00E6285D">
        <w:rPr>
          <w:rFonts w:ascii="Times New Roman" w:eastAsia="Andale Sans UI" w:hAnsi="Times New Roman" w:cs="Times New Roman"/>
          <w:sz w:val="24"/>
          <w:szCs w:val="24"/>
          <w:lang w:bidi="en-US"/>
        </w:rPr>
        <w:t>Положением о системе оплаты труда работников Беляйской ООШ, не выявлено.</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В тарификационном списке не производиться начисление ежемесячного вознаграждения за выполнение функций классного руководителя в классах, а также персональной надбавки педагогическим работникам за стаж работы (выслугу лет), что не соответствует требованиям установленным Положением о системе оплаты труда №308, Коллективным договором и Положением о системе оплаты труда работников Беляйской ООШ</w:t>
      </w:r>
      <w:r w:rsidRPr="00E6285D">
        <w:rPr>
          <w:rFonts w:ascii="Times New Roman" w:eastAsia="Andale Sans UI" w:hAnsi="Times New Roman" w:cs="Times New Roman"/>
          <w:sz w:val="24"/>
          <w:szCs w:val="24"/>
          <w:lang w:bidi="en-US"/>
        </w:rPr>
        <w:t>.</w:t>
      </w:r>
      <w:r w:rsidRPr="00E6285D">
        <w:rPr>
          <w:rFonts w:ascii="Times New Roman" w:hAnsi="Times New Roman" w:cs="Times New Roman"/>
          <w:sz w:val="24"/>
          <w:szCs w:val="24"/>
        </w:rPr>
        <w:t xml:space="preserve"> </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В тарификационном списке производиться начисление компенсационной выплаты за работу в образовательной организации, расположенной в сельской местности из расчета 30,15 руб. и 51,07 руб., однако в Положении о системе оплаты труда работников Беляйской ООШ размер и критерии расчета компенсационной выплаты за работу в образовательной организации, расположенной в сельской местности не установлен.</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lastRenderedPageBreak/>
        <w:t xml:space="preserve">В соответствии со статьей 133 Трудового кодекса РФ МРОТ устанавливается одновременно на всей территории Российской Федерации Федеральным законом от 19.06.2000 № 82-ФЗ «О минимальном размере оплаты труда» и не может быть ниже величины </w:t>
      </w:r>
      <w:hyperlink r:id="rId10" w:history="1">
        <w:r w:rsidRPr="00E6285D">
          <w:rPr>
            <w:rFonts w:ascii="Times New Roman" w:hAnsi="Times New Roman" w:cs="Times New Roman"/>
            <w:sz w:val="24"/>
            <w:szCs w:val="24"/>
          </w:rPr>
          <w:t>прожиточного минимума</w:t>
        </w:r>
      </w:hyperlink>
      <w:r w:rsidRPr="00E6285D">
        <w:rPr>
          <w:rFonts w:ascii="Times New Roman" w:hAnsi="Times New Roman" w:cs="Times New Roman"/>
          <w:sz w:val="24"/>
          <w:szCs w:val="24"/>
        </w:rPr>
        <w:t xml:space="preserve"> трудоспособного населения. Федеральным законом №463-ФЗ с 01.01.2020 года МРОТ установлен в размере 12130,0 рублей.</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В тарификационном списке и во всех изменениях в тарификационный список на 2020 год, заработная плата по должности УЧИТЕЛЬ не доведена до МРОТ, что является нарушением стать 133 Трудового кодекса РФ.</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Проверка соответствия установленных норм часов педагогической работы согласно приказу от 28.08.2019 №73/1-о «О предварительной тарифицируемой педагогической нагрузке на 2019-2020 учебный год» (далее Приказ №73/3-о) и Тарификационного списка МБОУ Беляйской ООШ 2019-2020 учебный год с 09 января 2020 года (далее – Тарификация с 09.01.2020) выявлены несоответствия:</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ab/>
      </w:r>
      <w:proofErr w:type="gramStart"/>
      <w:r w:rsidRPr="00E6285D">
        <w:rPr>
          <w:rFonts w:ascii="Times New Roman" w:hAnsi="Times New Roman" w:cs="Times New Roman"/>
          <w:sz w:val="24"/>
          <w:szCs w:val="24"/>
        </w:rPr>
        <w:t>З</w:t>
      </w:r>
      <w:r w:rsidR="001C473D">
        <w:rPr>
          <w:rFonts w:ascii="Times New Roman" w:hAnsi="Times New Roman" w:cs="Times New Roman"/>
          <w:sz w:val="24"/>
          <w:szCs w:val="24"/>
        </w:rPr>
        <w:t>….</w:t>
      </w:r>
      <w:proofErr w:type="gramEnd"/>
      <w:r w:rsidRPr="00E6285D">
        <w:rPr>
          <w:rFonts w:ascii="Times New Roman" w:hAnsi="Times New Roman" w:cs="Times New Roman"/>
          <w:sz w:val="24"/>
          <w:szCs w:val="24"/>
        </w:rPr>
        <w:t>. в Приказе №73/1-о внеурочная деятельность 2 часа, в тарификации – 3 часа.</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ab/>
        <w:t>К</w:t>
      </w:r>
      <w:r w:rsidR="001C473D">
        <w:rPr>
          <w:rFonts w:ascii="Times New Roman" w:hAnsi="Times New Roman" w:cs="Times New Roman"/>
          <w:sz w:val="24"/>
          <w:szCs w:val="24"/>
        </w:rPr>
        <w:t>…</w:t>
      </w:r>
      <w:r w:rsidRPr="00E6285D">
        <w:rPr>
          <w:rFonts w:ascii="Times New Roman" w:hAnsi="Times New Roman" w:cs="Times New Roman"/>
          <w:sz w:val="24"/>
          <w:szCs w:val="24"/>
        </w:rPr>
        <w:t xml:space="preserve"> в Приказе №73/1-о учебная нагрузка установлена 26 часов, в том числе по предметам </w:t>
      </w:r>
      <w:r w:rsidRPr="00E6285D">
        <w:rPr>
          <w:rFonts w:ascii="Times New Roman" w:hAnsi="Times New Roman" w:cs="Times New Roman"/>
          <w:b/>
          <w:sz w:val="24"/>
          <w:szCs w:val="24"/>
        </w:rPr>
        <w:t>20 часов</w:t>
      </w:r>
      <w:r w:rsidRPr="00E6285D">
        <w:rPr>
          <w:rFonts w:ascii="Times New Roman" w:hAnsi="Times New Roman" w:cs="Times New Roman"/>
          <w:sz w:val="24"/>
          <w:szCs w:val="24"/>
        </w:rPr>
        <w:t xml:space="preserve"> и 6 часов внеурочная деятельность, а также индивидуальное обучение </w:t>
      </w:r>
      <w:r w:rsidRPr="00E6285D">
        <w:rPr>
          <w:rFonts w:ascii="Times New Roman" w:hAnsi="Times New Roman" w:cs="Times New Roman"/>
          <w:b/>
          <w:sz w:val="24"/>
          <w:szCs w:val="24"/>
        </w:rPr>
        <w:t>4 часа</w:t>
      </w:r>
      <w:r w:rsidRPr="00E6285D">
        <w:rPr>
          <w:rFonts w:ascii="Times New Roman" w:hAnsi="Times New Roman" w:cs="Times New Roman"/>
          <w:sz w:val="24"/>
          <w:szCs w:val="24"/>
        </w:rPr>
        <w:t xml:space="preserve">, по Тарификации с 09.01.2020 учебная нагрузка установлена 30 часов, в том числе по предметам </w:t>
      </w:r>
      <w:r w:rsidRPr="00E6285D">
        <w:rPr>
          <w:rFonts w:ascii="Times New Roman" w:hAnsi="Times New Roman" w:cs="Times New Roman"/>
          <w:b/>
          <w:sz w:val="24"/>
          <w:szCs w:val="24"/>
        </w:rPr>
        <w:t>19 часов</w:t>
      </w:r>
      <w:r w:rsidRPr="00E6285D">
        <w:rPr>
          <w:rFonts w:ascii="Times New Roman" w:hAnsi="Times New Roman" w:cs="Times New Roman"/>
          <w:sz w:val="24"/>
          <w:szCs w:val="24"/>
        </w:rPr>
        <w:t xml:space="preserve"> и 6 часов внеурочная деятельность, а также индивидуальное обучение </w:t>
      </w:r>
      <w:r w:rsidRPr="00E6285D">
        <w:rPr>
          <w:rFonts w:ascii="Times New Roman" w:hAnsi="Times New Roman" w:cs="Times New Roman"/>
          <w:b/>
          <w:sz w:val="24"/>
          <w:szCs w:val="24"/>
        </w:rPr>
        <w:t>5 часов</w:t>
      </w:r>
      <w:r w:rsidRPr="00E6285D">
        <w:rPr>
          <w:rFonts w:ascii="Times New Roman" w:hAnsi="Times New Roman" w:cs="Times New Roman"/>
          <w:sz w:val="24"/>
          <w:szCs w:val="24"/>
        </w:rPr>
        <w:t>.</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ab/>
      </w:r>
      <w:proofErr w:type="gramStart"/>
      <w:r w:rsidRPr="00E6285D">
        <w:rPr>
          <w:rFonts w:ascii="Times New Roman" w:hAnsi="Times New Roman" w:cs="Times New Roman"/>
          <w:sz w:val="24"/>
          <w:szCs w:val="24"/>
        </w:rPr>
        <w:t>М</w:t>
      </w:r>
      <w:r w:rsidR="001C473D">
        <w:rPr>
          <w:rFonts w:ascii="Times New Roman" w:hAnsi="Times New Roman" w:cs="Times New Roman"/>
          <w:sz w:val="24"/>
          <w:szCs w:val="24"/>
        </w:rPr>
        <w:t>….</w:t>
      </w:r>
      <w:proofErr w:type="gramEnd"/>
      <w:r w:rsidRPr="00E6285D">
        <w:rPr>
          <w:rFonts w:ascii="Times New Roman" w:hAnsi="Times New Roman" w:cs="Times New Roman"/>
          <w:sz w:val="24"/>
          <w:szCs w:val="24"/>
        </w:rPr>
        <w:t>. в приказе №73/1-о по внеурочной деятельности установлено 6 часов учебной нагрузки, в Тарификации с 09.01.2020 5 часов.</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ab/>
      </w:r>
      <w:proofErr w:type="gramStart"/>
      <w:r w:rsidRPr="00E6285D">
        <w:rPr>
          <w:rFonts w:ascii="Times New Roman" w:hAnsi="Times New Roman" w:cs="Times New Roman"/>
          <w:sz w:val="24"/>
          <w:szCs w:val="24"/>
        </w:rPr>
        <w:t>А</w:t>
      </w:r>
      <w:r w:rsidR="001C473D">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в Приказе №73/1-о индивидуальное обучение установлено 8 часов, при подсчете по предметам 10 часов, в Тарификации с 09.01.2020 индивидуальное обучение 8 часов.</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В Приказе №73/1-о итоговое количество часов учебной нагрузки составило 310, однако при подсчете итоговое количество часов педагогической нагрузки составило 309. </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Проверка соответствия установленных норм часов педагогической работы согласно приказу от 28.08.2020 №52/2-о «О тарифицируемой педагогической нагрузке на 2020-2021 учебный год» (далее Приказ №52/2-о) и Тарификационных списков МБОУ Беляйской ООШ 2020-2021 учебный год: с 01 сентября 2020 года, с 30 ноября 2020 года и с 25 декабря 2020 года несоответствия не выявлены.</w:t>
      </w:r>
    </w:p>
    <w:p w:rsidR="00D67B42" w:rsidRDefault="00D67B42" w:rsidP="00D67B42">
      <w:pPr>
        <w:autoSpaceDE w:val="0"/>
        <w:autoSpaceDN w:val="0"/>
        <w:adjustRightInd w:val="0"/>
        <w:spacing w:after="0" w:line="240" w:lineRule="auto"/>
        <w:jc w:val="both"/>
        <w:rPr>
          <w:rFonts w:ascii="Times New Roman" w:hAnsi="Times New Roman" w:cs="Times New Roman"/>
          <w:b/>
          <w:sz w:val="24"/>
          <w:szCs w:val="24"/>
        </w:rPr>
      </w:pPr>
      <w:r w:rsidRPr="00A65D41">
        <w:rPr>
          <w:rFonts w:ascii="Times New Roman" w:hAnsi="Times New Roman" w:cs="Times New Roman"/>
          <w:b/>
          <w:sz w:val="24"/>
          <w:szCs w:val="24"/>
          <w:u w:val="single"/>
        </w:rPr>
        <w:t>Анализ достоверности и правильности оформления документации, подтверждающей необходимость выплаты заработной платы:</w:t>
      </w:r>
      <w:r w:rsidRPr="006D559A">
        <w:rPr>
          <w:rFonts w:ascii="Times New Roman" w:hAnsi="Times New Roman" w:cs="Times New Roman"/>
          <w:b/>
          <w:sz w:val="24"/>
          <w:szCs w:val="24"/>
        </w:rPr>
        <w:t xml:space="preserve"> </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В Беляйской ООШ применяются унифицированные формы первичных учетных документов по учету труда и его оплаты, утвержденные Приказом Минфина России №52н и Постановлением Госкомстата России №1. Также присутствуют приказы в произвольной форме. Данные формы приказов необходимо закрепить нормативным актом Беляйской ООШ.</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Проведена выборочная проверка заполнения унифицированных форм первичной учетной документации по учету оплаты труда:</w:t>
      </w:r>
    </w:p>
    <w:p w:rsidR="00D67B42" w:rsidRPr="00E6285D" w:rsidRDefault="00D67B42" w:rsidP="00D67B42">
      <w:pPr>
        <w:autoSpaceDE w:val="0"/>
        <w:autoSpaceDN w:val="0"/>
        <w:adjustRightInd w:val="0"/>
        <w:spacing w:after="0" w:line="240" w:lineRule="auto"/>
        <w:jc w:val="both"/>
        <w:rPr>
          <w:rFonts w:ascii="Times New Roman" w:hAnsi="Times New Roman" w:cs="Times New Roman"/>
          <w:sz w:val="24"/>
          <w:szCs w:val="24"/>
        </w:rPr>
      </w:pPr>
      <w:r w:rsidRPr="00E6285D">
        <w:rPr>
          <w:rFonts w:ascii="Times New Roman" w:hAnsi="Times New Roman" w:cs="Times New Roman"/>
          <w:b/>
          <w:i/>
          <w:sz w:val="24"/>
          <w:szCs w:val="24"/>
          <w:u w:val="single"/>
        </w:rPr>
        <w:t>Приказ (распоряжение) о приеме работника на работу (ОКУД 0301001)</w:t>
      </w:r>
      <w:r w:rsidRPr="00E6285D">
        <w:rPr>
          <w:rFonts w:ascii="Times New Roman" w:hAnsi="Times New Roman" w:cs="Times New Roman"/>
          <w:sz w:val="24"/>
          <w:szCs w:val="24"/>
        </w:rPr>
        <w:t xml:space="preserve"> (далее – Приказ о приеме на работу)</w:t>
      </w:r>
      <w:r w:rsidRPr="00DC124E">
        <w:rPr>
          <w:rFonts w:ascii="Times New Roman" w:hAnsi="Times New Roman" w:cs="Times New Roman"/>
          <w:sz w:val="24"/>
          <w:szCs w:val="24"/>
        </w:rPr>
        <w:t xml:space="preserve"> </w:t>
      </w:r>
      <w:r w:rsidRPr="00E6285D">
        <w:rPr>
          <w:rFonts w:ascii="Times New Roman" w:hAnsi="Times New Roman" w:cs="Times New Roman"/>
          <w:sz w:val="24"/>
          <w:szCs w:val="24"/>
        </w:rPr>
        <w:t xml:space="preserve">прием на работу оформляется приказом (распоряжением) работодателя по форме утвержденной Постановлением Госкомстата России № 1 или по форме, разработанной работодателем. Учетной политикой Беляйской ООШ форма приказа (распоряжения) о приеме работника на работу не утверждена, следовательно, необходимо пользоваться формой утвержденной Постановлением Госкомстата России № 1. </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При проверке правильности заполнения Приказа о приеме на работу, выявлены недостатки, а именно во всех приказах (выборочная проверка) не указан табельный номер, нет подписи работником ознакомления с приказом (№6-к от 30.04.2020г., 13-к от 01.09.2020г., №14-к от 01.089.2020г., №15-к от 01.09.2020г.)</w:t>
      </w:r>
      <w:r>
        <w:rPr>
          <w:rFonts w:ascii="Times New Roman" w:hAnsi="Times New Roman" w:cs="Times New Roman"/>
          <w:sz w:val="24"/>
          <w:szCs w:val="24"/>
        </w:rPr>
        <w:t>, что является нарушением статьи 68 Трудового кодекса РФ.</w:t>
      </w:r>
    </w:p>
    <w:p w:rsidR="00D67B42" w:rsidRPr="00E6285D" w:rsidRDefault="00D67B42" w:rsidP="00D67B42">
      <w:pPr>
        <w:autoSpaceDE w:val="0"/>
        <w:autoSpaceDN w:val="0"/>
        <w:adjustRightInd w:val="0"/>
        <w:spacing w:after="0" w:line="240" w:lineRule="auto"/>
        <w:jc w:val="both"/>
        <w:rPr>
          <w:rFonts w:ascii="Times New Roman" w:hAnsi="Times New Roman" w:cs="Times New Roman"/>
          <w:sz w:val="24"/>
          <w:szCs w:val="24"/>
        </w:rPr>
      </w:pPr>
      <w:r w:rsidRPr="00E6285D">
        <w:rPr>
          <w:rFonts w:ascii="Times New Roman" w:hAnsi="Times New Roman" w:cs="Times New Roman"/>
          <w:b/>
          <w:i/>
          <w:sz w:val="24"/>
          <w:szCs w:val="24"/>
          <w:u w:val="single"/>
        </w:rPr>
        <w:t>Приказ (распоряжение) о прекращении (расторжении) трудового договора с работником (увольнении) (ОКУД 0301006)</w:t>
      </w:r>
      <w:r w:rsidRPr="00E6285D">
        <w:rPr>
          <w:rFonts w:ascii="Times New Roman" w:hAnsi="Times New Roman" w:cs="Times New Roman"/>
          <w:sz w:val="24"/>
          <w:szCs w:val="24"/>
        </w:rPr>
        <w:t xml:space="preserve"> не закреплен Учетной политикой, следовательно, для применения в работе необходимо руководствоваться унифицированной формой утвержденной Постановлением Госкомстата России № 1. </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lastRenderedPageBreak/>
        <w:t>В нарушении статьи 84.1 Трудового кодекса РФ, Постановления Госкомстата России №1 в представленных приказах о прекращении (расторжении) трудового договора с работником, отсутствует дата и подпись ознакомления с приказом работника (№3-к от 15.05.2020г., №4-к от 15.05.2020г., №8-к от 22.05.2020г., №9-к от 25.05.2020г., №10-к от 02.07.2020г.).</w:t>
      </w:r>
    </w:p>
    <w:p w:rsidR="00D67B42" w:rsidRPr="00E6285D" w:rsidRDefault="00D67B42" w:rsidP="00D67B42">
      <w:pPr>
        <w:autoSpaceDE w:val="0"/>
        <w:autoSpaceDN w:val="0"/>
        <w:adjustRightInd w:val="0"/>
        <w:spacing w:after="0" w:line="240" w:lineRule="auto"/>
        <w:jc w:val="both"/>
        <w:rPr>
          <w:rFonts w:ascii="Times New Roman" w:hAnsi="Times New Roman" w:cs="Times New Roman"/>
          <w:sz w:val="24"/>
          <w:szCs w:val="24"/>
        </w:rPr>
      </w:pPr>
      <w:r w:rsidRPr="00E6285D">
        <w:rPr>
          <w:rFonts w:ascii="Times New Roman" w:hAnsi="Times New Roman" w:cs="Times New Roman"/>
          <w:b/>
          <w:i/>
          <w:sz w:val="24"/>
          <w:szCs w:val="24"/>
          <w:u w:val="single"/>
        </w:rPr>
        <w:t>Приказ (распоряжение) о предоставлении отпуска работникам (ОКУД 0301019</w:t>
      </w:r>
      <w:r>
        <w:rPr>
          <w:rFonts w:ascii="Times New Roman" w:hAnsi="Times New Roman" w:cs="Times New Roman"/>
          <w:b/>
          <w:i/>
          <w:sz w:val="24"/>
          <w:szCs w:val="24"/>
          <w:u w:val="single"/>
        </w:rPr>
        <w:t>:</w:t>
      </w:r>
      <w:r w:rsidRPr="00DC124E">
        <w:rPr>
          <w:rFonts w:ascii="Times New Roman" w:hAnsi="Times New Roman" w:cs="Times New Roman"/>
          <w:sz w:val="24"/>
          <w:szCs w:val="24"/>
        </w:rPr>
        <w:t xml:space="preserve"> </w:t>
      </w:r>
      <w:r w:rsidRPr="00E6285D">
        <w:rPr>
          <w:rFonts w:ascii="Times New Roman" w:hAnsi="Times New Roman" w:cs="Times New Roman"/>
          <w:sz w:val="24"/>
          <w:szCs w:val="24"/>
        </w:rPr>
        <w:t>В нарушении Постановления Госкомстата России №1</w:t>
      </w:r>
      <w:r w:rsidRPr="00E6285D">
        <w:rPr>
          <w:rFonts w:ascii="Times New Roman" w:hAnsi="Times New Roman" w:cs="Times New Roman"/>
          <w:i/>
          <w:sz w:val="24"/>
          <w:szCs w:val="24"/>
        </w:rPr>
        <w:t xml:space="preserve"> </w:t>
      </w:r>
      <w:r w:rsidRPr="00E6285D">
        <w:rPr>
          <w:rFonts w:ascii="Times New Roman" w:hAnsi="Times New Roman" w:cs="Times New Roman"/>
          <w:sz w:val="24"/>
          <w:szCs w:val="24"/>
        </w:rPr>
        <w:t>в представленных приказах о предоставлении отпуска работникам не заполнена графа «ТАБЕЛЬНЫЙ НОМЕР» (№30л/с от 16.06.2020г.), «СТРУКТУРНОЕ ПОДРАЗДЕЛЕНИЕ» (№31л/с от 16.06.2020г., №39л/с от 20.07.2020,), не поставлено «ВСЕГО КАЛЕНДАРНЫХ ДНЕЙ» (№31 от 16.06.2020г., №39л/с от 20.07.2020) нет личных подписей с ознакомлением приказа (№30л/с от 16.06.2020г., №31л/с от 16.06.2020г., №39 от 20.07.2020).</w:t>
      </w:r>
    </w:p>
    <w:p w:rsidR="00D67B42" w:rsidRPr="00E6285D" w:rsidRDefault="00D67B42" w:rsidP="00D67B4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6285D">
        <w:rPr>
          <w:rFonts w:ascii="Times New Roman" w:hAnsi="Times New Roman" w:cs="Times New Roman"/>
          <w:b/>
          <w:i/>
          <w:sz w:val="24"/>
          <w:szCs w:val="24"/>
          <w:u w:val="single"/>
        </w:rPr>
        <w:t>Расчетная ведомость (ОКУД) (0504402).</w:t>
      </w:r>
      <w:r w:rsidRPr="00E6285D">
        <w:rPr>
          <w:rFonts w:ascii="Times New Roman" w:hAnsi="Times New Roman" w:cs="Times New Roman"/>
          <w:sz w:val="24"/>
          <w:szCs w:val="24"/>
        </w:rPr>
        <w:t xml:space="preserve"> В 2020 году для отражения начислений заработной платы работникам учреждения, в Беляйской ООШ применяется Расчетная ведомость (ф.0504402). Учетной политикой Беляйской ООШ форма и порядок заполнения Расчетной ведомости (ф.0504402) не определен, следовательно, для работы необходимо руководствоваться порядком утвержденным Приказом Минфина России № 52н.</w:t>
      </w:r>
      <w:r w:rsidRPr="00DC124E">
        <w:rPr>
          <w:rFonts w:ascii="Times New Roman" w:hAnsi="Times New Roman" w:cs="Times New Roman"/>
          <w:sz w:val="24"/>
          <w:szCs w:val="24"/>
        </w:rPr>
        <w:t xml:space="preserve"> </w:t>
      </w:r>
      <w:r w:rsidRPr="00E6285D">
        <w:rPr>
          <w:rFonts w:ascii="Times New Roman" w:hAnsi="Times New Roman" w:cs="Times New Roman"/>
          <w:sz w:val="24"/>
          <w:szCs w:val="24"/>
        </w:rPr>
        <w:t xml:space="preserve">Графиком документооборота, утвержденного Приложением </w:t>
      </w:r>
      <w:r w:rsidRPr="00E6285D">
        <w:rPr>
          <w:rFonts w:ascii="Times New Roman" w:eastAsia="Times New Roman" w:hAnsi="Times New Roman" w:cs="Times New Roman"/>
          <w:sz w:val="24"/>
          <w:szCs w:val="24"/>
          <w:lang w:eastAsia="ru-RU"/>
        </w:rPr>
        <w:t>№ 3 к Учетной политике, документооборот по Расчетной ведомости ф.0504402 не определен. Коллективным договором, прописано, что заработная плата работникам выплачивается дважды в месяц. Способ выплаты заработной платы работникам Беляйской ООШ, Коллективным договором не определен.</w:t>
      </w:r>
    </w:p>
    <w:p w:rsidR="00D67B42" w:rsidRPr="00E6285D" w:rsidRDefault="00D67B42" w:rsidP="00D67B42">
      <w:pPr>
        <w:autoSpaceDE w:val="0"/>
        <w:autoSpaceDN w:val="0"/>
        <w:adjustRightInd w:val="0"/>
        <w:spacing w:after="0" w:line="240" w:lineRule="auto"/>
        <w:jc w:val="both"/>
        <w:rPr>
          <w:rFonts w:ascii="Times New Roman" w:hAnsi="Times New Roman" w:cs="Times New Roman"/>
          <w:sz w:val="24"/>
          <w:szCs w:val="24"/>
        </w:rPr>
      </w:pPr>
      <w:r w:rsidRPr="00E6285D">
        <w:rPr>
          <w:rFonts w:ascii="Times New Roman" w:hAnsi="Times New Roman" w:cs="Times New Roman"/>
          <w:b/>
          <w:i/>
          <w:sz w:val="24"/>
          <w:szCs w:val="24"/>
          <w:u w:val="single"/>
        </w:rPr>
        <w:t>Табель учета использования рабочего времени</w:t>
      </w:r>
      <w:r w:rsidRPr="00E6285D">
        <w:rPr>
          <w:rFonts w:ascii="Times New Roman" w:hAnsi="Times New Roman" w:cs="Times New Roman"/>
          <w:sz w:val="24"/>
          <w:szCs w:val="24"/>
          <w:u w:val="single"/>
        </w:rPr>
        <w:t>.</w:t>
      </w:r>
      <w:r w:rsidRPr="00CF229D">
        <w:rPr>
          <w:rFonts w:ascii="Times New Roman" w:hAnsi="Times New Roman" w:cs="Times New Roman"/>
          <w:sz w:val="24"/>
          <w:szCs w:val="24"/>
        </w:rPr>
        <w:t xml:space="preserve"> </w:t>
      </w:r>
      <w:r w:rsidRPr="00E6285D">
        <w:rPr>
          <w:rFonts w:ascii="Times New Roman" w:hAnsi="Times New Roman" w:cs="Times New Roman"/>
          <w:sz w:val="24"/>
          <w:szCs w:val="24"/>
        </w:rPr>
        <w:t>В нарушении статьи 9 Федерального закона 402-ФЗ, положений Приказа Минфина РФ №52н, выявлены некоторые недостатки при видении Табеля, а именно:</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 в заголовочной части указано учреждение </w:t>
      </w:r>
      <w:r w:rsidRPr="00E6285D">
        <w:rPr>
          <w:rFonts w:ascii="Times New Roman" w:hAnsi="Times New Roman" w:cs="Times New Roman"/>
          <w:b/>
          <w:sz w:val="24"/>
          <w:szCs w:val="24"/>
        </w:rPr>
        <w:t xml:space="preserve">МБОУ Первомайская СОШ, </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не заполнены кодовые обозначения в правом верхнем углу формы – «Дата», «ОКПО», «Номер корректировки» и «Дата формирования документа».</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В </w:t>
      </w:r>
      <w:hyperlink r:id="rId11" w:history="1">
        <w:r w:rsidRPr="00E6285D">
          <w:rPr>
            <w:rFonts w:ascii="Times New Roman" w:hAnsi="Times New Roman" w:cs="Times New Roman"/>
            <w:sz w:val="24"/>
            <w:szCs w:val="24"/>
          </w:rPr>
          <w:t>табличной части</w:t>
        </w:r>
      </w:hyperlink>
      <w:r w:rsidRPr="00E6285D">
        <w:rPr>
          <w:rFonts w:ascii="Times New Roman" w:hAnsi="Times New Roman" w:cs="Times New Roman"/>
          <w:sz w:val="24"/>
          <w:szCs w:val="24"/>
        </w:rPr>
        <w:t xml:space="preserve"> по педагогическому персоналу после порядкового номера </w:t>
      </w:r>
      <w:r w:rsidRPr="00E6285D">
        <w:rPr>
          <w:rFonts w:ascii="Times New Roman" w:hAnsi="Times New Roman" w:cs="Times New Roman"/>
          <w:b/>
          <w:sz w:val="24"/>
          <w:szCs w:val="24"/>
        </w:rPr>
        <w:t>4</w:t>
      </w:r>
      <w:r w:rsidRPr="00E6285D">
        <w:rPr>
          <w:rFonts w:ascii="Times New Roman" w:hAnsi="Times New Roman" w:cs="Times New Roman"/>
          <w:sz w:val="24"/>
          <w:szCs w:val="24"/>
        </w:rPr>
        <w:t xml:space="preserve"> следует </w:t>
      </w:r>
      <w:r w:rsidRPr="00E6285D">
        <w:rPr>
          <w:rFonts w:ascii="Times New Roman" w:hAnsi="Times New Roman" w:cs="Times New Roman"/>
          <w:b/>
          <w:sz w:val="24"/>
          <w:szCs w:val="24"/>
        </w:rPr>
        <w:t>6</w:t>
      </w:r>
      <w:r w:rsidRPr="00E6285D">
        <w:rPr>
          <w:rFonts w:ascii="Times New Roman" w:hAnsi="Times New Roman" w:cs="Times New Roman"/>
          <w:sz w:val="24"/>
          <w:szCs w:val="24"/>
        </w:rPr>
        <w:t>, должности не соответствуют штатному расписанию.</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По прочему персоналу в Табеле за январь 2020 года нет даты формирования документа.</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w:t>
      </w:r>
      <w:r w:rsidRPr="00E6285D">
        <w:rPr>
          <w:rFonts w:ascii="Times New Roman" w:hAnsi="Times New Roman" w:cs="Times New Roman"/>
          <w:sz w:val="24"/>
          <w:szCs w:val="24"/>
        </w:rPr>
        <w:t xml:space="preserve">казанные </w:t>
      </w:r>
      <w:r>
        <w:rPr>
          <w:rFonts w:ascii="Times New Roman" w:hAnsi="Times New Roman" w:cs="Times New Roman"/>
          <w:sz w:val="24"/>
          <w:szCs w:val="24"/>
        </w:rPr>
        <w:t xml:space="preserve">в Табеле учета рабочего времени, </w:t>
      </w:r>
      <w:r w:rsidRPr="00E6285D">
        <w:rPr>
          <w:rFonts w:ascii="Times New Roman" w:hAnsi="Times New Roman" w:cs="Times New Roman"/>
          <w:sz w:val="24"/>
          <w:szCs w:val="24"/>
        </w:rPr>
        <w:t>должности</w:t>
      </w:r>
      <w:r>
        <w:rPr>
          <w:rFonts w:ascii="Times New Roman" w:hAnsi="Times New Roman" w:cs="Times New Roman"/>
          <w:sz w:val="24"/>
          <w:szCs w:val="24"/>
        </w:rPr>
        <w:t>,</w:t>
      </w:r>
      <w:r w:rsidRPr="00E6285D">
        <w:rPr>
          <w:rFonts w:ascii="Times New Roman" w:hAnsi="Times New Roman" w:cs="Times New Roman"/>
          <w:sz w:val="24"/>
          <w:szCs w:val="24"/>
        </w:rPr>
        <w:t xml:space="preserve"> не соответствуют должностям утвержденным штатным расписанием, или указаны должности в сокращенном виде или не вошедшие в строки, тогда как в соответствии с Приказом Минфина России №52н при использовании унифицированных форм первичных учетных документов допускается изменение (сужение, расширение) размеров граф и строк с учетом значимости показателей.</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Согласно статьи 136 Трудового кодекса РФ заработная плата выплачивается не реже чем каждые полмесяца.</w:t>
      </w:r>
      <w:r w:rsidRPr="00CF229D">
        <w:rPr>
          <w:rFonts w:ascii="Times New Roman" w:hAnsi="Times New Roman" w:cs="Times New Roman"/>
          <w:sz w:val="24"/>
          <w:szCs w:val="24"/>
        </w:rPr>
        <w:t xml:space="preserve"> </w:t>
      </w:r>
      <w:r w:rsidRPr="00E6285D">
        <w:rPr>
          <w:rFonts w:ascii="Times New Roman" w:hAnsi="Times New Roman" w:cs="Times New Roman"/>
          <w:sz w:val="24"/>
          <w:szCs w:val="24"/>
        </w:rPr>
        <w:t>Пунктом 6.4. Коллективного договора, установлены сроки выплаты заработной платы работникам два раза в месяц 8 и 23 числа. Согласно графику документооборота (Приложение №3 к Учетной политике) Табель предоставляется до 20 числа ежемесячно.</w:t>
      </w:r>
      <w:r w:rsidRPr="00CF229D">
        <w:rPr>
          <w:rFonts w:ascii="Times New Roman" w:hAnsi="Times New Roman" w:cs="Times New Roman"/>
          <w:sz w:val="24"/>
          <w:szCs w:val="24"/>
        </w:rPr>
        <w:t xml:space="preserve"> </w:t>
      </w:r>
      <w:r w:rsidRPr="00E6285D">
        <w:rPr>
          <w:rFonts w:ascii="Times New Roman" w:hAnsi="Times New Roman" w:cs="Times New Roman"/>
          <w:sz w:val="24"/>
          <w:szCs w:val="24"/>
        </w:rPr>
        <w:t>Следовательно, Табель подается к расчету за первую половину месяца, для расчета заработной платы за вторую половину месяца Табель, согласно графику документооборота, не подается, что является нарушение норм Приказа Минфина России №52н.</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Пунктом 4.2. Положения о табельном учете, определен способ заполнения Табеля учета рабочего времени (ф.0504421) – по случаям отклонений от нормального использования рабочего времени, установленного правилами внутреннего трудового распорядка, или фактических затрат рабочего времени. В Беляйской ООШ Табель учета рабочего времени (ф.0504421), заполнялся способом отражения фактической явки или неявки на работу, и количество рабочих часов (по часовой оплате труда по работникам работающих посменно).</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По должности сторож предусмотрена работа в ночное время, однако в учетной политике не определен способ ведения Табеля для данных работников и в Табеле не выделены периоды работы в ночное время, однако если работник трудится в ночное время, то нижняя строка заполняется в виде дроби, где числитель - код «Н», а знаменатель - часы работы (методические указания Приказа Минфина России №52н).</w:t>
      </w:r>
    </w:p>
    <w:p w:rsidR="00D67B42" w:rsidRPr="00E6285D" w:rsidRDefault="00D67B42" w:rsidP="00D67B42">
      <w:pPr>
        <w:pStyle w:val="aa"/>
        <w:spacing w:before="0" w:beforeAutospacing="0" w:after="0" w:afterAutospacing="0"/>
        <w:ind w:firstLine="709"/>
        <w:jc w:val="both"/>
      </w:pPr>
      <w:r w:rsidRPr="00E6285D">
        <w:lastRenderedPageBreak/>
        <w:t>В соответствии со статьей 256 Трудового кодекса РФ на период отпуска по уходу за ребенком за работником сохраняется место работы (должность), следовательно, работники, находящиеся в отпуске по уходу за ребенком до достижения им возраста трех лет, должны быть учтены в Табеле (ф.0504421) с буквенным значением «ОР» (приложение 5 Приказа Минфина России №52н). В проверяемом периоде 2020 года в Беляйской ООШ, в Табеле, работники находящихся в отпуске по уходу за ребенком не учтены (</w:t>
      </w:r>
      <w:proofErr w:type="gramStart"/>
      <w:r w:rsidRPr="00E6285D">
        <w:t>Б</w:t>
      </w:r>
      <w:r w:rsidR="001C473D">
        <w:t>…</w:t>
      </w:r>
      <w:r w:rsidRPr="00E6285D">
        <w:t>.</w:t>
      </w:r>
      <w:proofErr w:type="gramEnd"/>
      <w:r w:rsidRPr="00E6285D">
        <w:t xml:space="preserve"> и П</w:t>
      </w:r>
      <w:r w:rsidR="001C473D">
        <w:t>….</w:t>
      </w:r>
      <w:r w:rsidRPr="00E6285D">
        <w:t>).</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В Табеле за апрель 2020 года, уборщик территории В</w:t>
      </w:r>
      <w:r w:rsidR="001C473D">
        <w:rPr>
          <w:rFonts w:ascii="Times New Roman" w:hAnsi="Times New Roman" w:cs="Times New Roman"/>
          <w:sz w:val="24"/>
          <w:szCs w:val="24"/>
        </w:rPr>
        <w:t>…</w:t>
      </w:r>
      <w:r w:rsidRPr="00E6285D">
        <w:rPr>
          <w:rFonts w:ascii="Times New Roman" w:hAnsi="Times New Roman" w:cs="Times New Roman"/>
          <w:sz w:val="24"/>
          <w:szCs w:val="24"/>
        </w:rPr>
        <w:t>. находился на больничном 8 дней с 01 апреля по 08 апреля (указано буквенными обозначениями в Табеле «Б»), однако выходные дни 04 и 05 апреля в Табеле указаны обозначением «В» - выходной, а также при подсчете количество отработанных дней (проставлено буквенных обозначений «Ф») составило 16, черными чернилами в ручную внесены исправления в Табель, исправлено в графе «Всего дней (часов) явок (неявок) за месяц» с 16 дней на 13 дней, без подписи внесшего изменения, что не допускается при заполнении первичных учетных документов имеет место недостоверная информация в первичных учетных документах и несет признаки нарушения Приложения 5 приказа Минфина России №52н:</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 воспитатель </w:t>
      </w:r>
      <w:proofErr w:type="gramStart"/>
      <w:r w:rsidRPr="00E6285D">
        <w:rPr>
          <w:rFonts w:ascii="Times New Roman" w:hAnsi="Times New Roman" w:cs="Times New Roman"/>
          <w:sz w:val="24"/>
          <w:szCs w:val="24"/>
        </w:rPr>
        <w:t>К</w:t>
      </w:r>
      <w:r w:rsidR="001C473D">
        <w:rPr>
          <w:rFonts w:ascii="Times New Roman" w:hAnsi="Times New Roman" w:cs="Times New Roman"/>
          <w:sz w:val="24"/>
          <w:szCs w:val="24"/>
        </w:rPr>
        <w:t>….</w:t>
      </w:r>
      <w:proofErr w:type="gramEnd"/>
      <w:r w:rsidRPr="00E6285D">
        <w:rPr>
          <w:rFonts w:ascii="Times New Roman" w:hAnsi="Times New Roman" w:cs="Times New Roman"/>
          <w:sz w:val="24"/>
          <w:szCs w:val="24"/>
        </w:rPr>
        <w:t>. количество фактически отработанных дней по Табелю №6 за июнь «Ф» 5 дней, в графе «Всего дней (часов) явок (неявок) за месяц» количество фактических дней 0. Согласно Приказу (распоряжению) о предоставлении отпуска работникам №29л/с от 25.05.2020 воспитателю К</w:t>
      </w:r>
      <w:r w:rsidR="001C473D">
        <w:rPr>
          <w:rFonts w:ascii="Times New Roman" w:hAnsi="Times New Roman" w:cs="Times New Roman"/>
          <w:sz w:val="24"/>
          <w:szCs w:val="24"/>
        </w:rPr>
        <w:t>….</w:t>
      </w:r>
      <w:r w:rsidRPr="00E6285D">
        <w:rPr>
          <w:rFonts w:ascii="Times New Roman" w:hAnsi="Times New Roman" w:cs="Times New Roman"/>
          <w:sz w:val="24"/>
          <w:szCs w:val="24"/>
        </w:rPr>
        <w:t xml:space="preserve"> предоставлен ежегодный оплачиваемый отпуск на 42 календарных дня с 01.06.2020 по 13.07.2020г. (Табель №6 за июнь),</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 в графах «Отметки о явках и неявках на работу по числам месяца» в период отпуска сотрудникам проставляется в выходные дни буквенный код «В», однако отпуск исчисляется в календарных днях, поэтому в рабочие и выходные дни указываем буквенный код </w:t>
      </w:r>
      <w:hyperlink r:id="rId12" w:history="1">
        <w:r w:rsidRPr="00E6285D">
          <w:rPr>
            <w:rFonts w:ascii="Times New Roman" w:hAnsi="Times New Roman" w:cs="Times New Roman"/>
            <w:sz w:val="24"/>
            <w:szCs w:val="24"/>
          </w:rPr>
          <w:t>«О»</w:t>
        </w:r>
      </w:hyperlink>
      <w:r w:rsidRPr="00E6285D">
        <w:rPr>
          <w:rFonts w:ascii="Times New Roman" w:hAnsi="Times New Roman" w:cs="Times New Roman"/>
          <w:sz w:val="24"/>
          <w:szCs w:val="24"/>
        </w:rPr>
        <w:t>. Если же период отпуска совпадает с нерабочим праздничным днем, то, так как праздничный день в число дней отпуска не включается (</w:t>
      </w:r>
      <w:hyperlink r:id="rId13" w:history="1">
        <w:r w:rsidRPr="00E6285D">
          <w:rPr>
            <w:rFonts w:ascii="Times New Roman" w:hAnsi="Times New Roman" w:cs="Times New Roman"/>
            <w:sz w:val="24"/>
            <w:szCs w:val="24"/>
          </w:rPr>
          <w:t>статья 120</w:t>
        </w:r>
      </w:hyperlink>
      <w:r w:rsidRPr="00E6285D">
        <w:rPr>
          <w:rFonts w:ascii="Times New Roman" w:hAnsi="Times New Roman" w:cs="Times New Roman"/>
          <w:sz w:val="24"/>
          <w:szCs w:val="24"/>
        </w:rPr>
        <w:t xml:space="preserve"> Трудового кодекса РФ), этот день отмечаем кодом «</w:t>
      </w:r>
      <w:hyperlink r:id="rId14" w:history="1">
        <w:r w:rsidRPr="00E6285D">
          <w:rPr>
            <w:rFonts w:ascii="Times New Roman" w:hAnsi="Times New Roman" w:cs="Times New Roman"/>
            <w:sz w:val="24"/>
            <w:szCs w:val="24"/>
          </w:rPr>
          <w:t>В</w:t>
        </w:r>
      </w:hyperlink>
      <w:r w:rsidRPr="00E6285D">
        <w:rPr>
          <w:rFonts w:ascii="Times New Roman" w:hAnsi="Times New Roman" w:cs="Times New Roman"/>
          <w:sz w:val="24"/>
          <w:szCs w:val="24"/>
        </w:rPr>
        <w:t>» (Табель №6 за июнь, Табель №7 за июль, Табель №8 за август, Табель №9 за сентябрь).</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b/>
          <w:bCs/>
          <w:sz w:val="24"/>
          <w:szCs w:val="24"/>
        </w:rPr>
        <w:t>- за дни временной нетрудоспособности:</w:t>
      </w:r>
      <w:r w:rsidRPr="00E6285D">
        <w:rPr>
          <w:rFonts w:ascii="Times New Roman" w:hAnsi="Times New Roman" w:cs="Times New Roman"/>
          <w:sz w:val="24"/>
          <w:szCs w:val="24"/>
        </w:rPr>
        <w:t xml:space="preserve"> за весь период, включая нерабочий праздничный день, в Табеле проставляется код </w:t>
      </w:r>
      <w:hyperlink r:id="rId15" w:history="1">
        <w:r w:rsidRPr="00E6285D">
          <w:rPr>
            <w:rFonts w:ascii="Times New Roman" w:hAnsi="Times New Roman" w:cs="Times New Roman"/>
            <w:b/>
            <w:bCs/>
            <w:sz w:val="24"/>
            <w:szCs w:val="24"/>
          </w:rPr>
          <w:t>"Б"</w:t>
        </w:r>
      </w:hyperlink>
      <w:r w:rsidRPr="00E6285D">
        <w:rPr>
          <w:rFonts w:ascii="Times New Roman" w:hAnsi="Times New Roman" w:cs="Times New Roman"/>
          <w:b/>
          <w:bCs/>
          <w:sz w:val="24"/>
          <w:szCs w:val="24"/>
        </w:rPr>
        <w:t xml:space="preserve"> </w:t>
      </w:r>
      <w:r w:rsidRPr="00E6285D">
        <w:rPr>
          <w:rFonts w:ascii="Times New Roman" w:hAnsi="Times New Roman" w:cs="Times New Roman"/>
          <w:sz w:val="24"/>
          <w:szCs w:val="24"/>
        </w:rPr>
        <w:t>и начисляется пособие по временной нетрудоспособности, однако в табелях в выходные и праздничный дни проставлен буквенный код «В» (Табель №6 за июнь, Табель №7 за июль, Табель №8 за август).</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 по работникам не верно подсчитано количество фактически отработанных дней за первую половину месяца или «Всего дней (часов) явок (неявок) за месяц» (Табель №7 за июль </w:t>
      </w:r>
      <w:proofErr w:type="gramStart"/>
      <w:r w:rsidRPr="00E6285D">
        <w:rPr>
          <w:rFonts w:ascii="Times New Roman" w:hAnsi="Times New Roman" w:cs="Times New Roman"/>
          <w:sz w:val="24"/>
          <w:szCs w:val="24"/>
        </w:rPr>
        <w:t>Б</w:t>
      </w:r>
      <w:r w:rsidR="001C473D">
        <w:rPr>
          <w:rFonts w:ascii="Times New Roman" w:hAnsi="Times New Roman" w:cs="Times New Roman"/>
          <w:sz w:val="24"/>
          <w:szCs w:val="24"/>
        </w:rPr>
        <w:t>….</w:t>
      </w:r>
      <w:proofErr w:type="gramEnd"/>
      <w:r w:rsidRPr="00E6285D">
        <w:rPr>
          <w:rFonts w:ascii="Times New Roman" w:hAnsi="Times New Roman" w:cs="Times New Roman"/>
          <w:sz w:val="24"/>
          <w:szCs w:val="24"/>
        </w:rPr>
        <w:t>., И</w:t>
      </w:r>
      <w:r w:rsidR="001C473D">
        <w:rPr>
          <w:rFonts w:ascii="Times New Roman" w:hAnsi="Times New Roman" w:cs="Times New Roman"/>
          <w:sz w:val="24"/>
          <w:szCs w:val="24"/>
        </w:rPr>
        <w:t>….,</w:t>
      </w:r>
      <w:r w:rsidRPr="00E6285D">
        <w:rPr>
          <w:rFonts w:ascii="Times New Roman" w:hAnsi="Times New Roman" w:cs="Times New Roman"/>
          <w:sz w:val="24"/>
          <w:szCs w:val="24"/>
        </w:rPr>
        <w:t>.П</w:t>
      </w:r>
      <w:r w:rsidR="001C473D">
        <w:rPr>
          <w:rFonts w:ascii="Times New Roman" w:hAnsi="Times New Roman" w:cs="Times New Roman"/>
          <w:sz w:val="24"/>
          <w:szCs w:val="24"/>
        </w:rPr>
        <w:t>….</w:t>
      </w:r>
      <w:r w:rsidRPr="00E6285D">
        <w:rPr>
          <w:rFonts w:ascii="Times New Roman" w:hAnsi="Times New Roman" w:cs="Times New Roman"/>
          <w:sz w:val="24"/>
          <w:szCs w:val="24"/>
        </w:rPr>
        <w:t>., Табель №11 за ноябрь К</w:t>
      </w:r>
      <w:r w:rsidR="001C473D">
        <w:rPr>
          <w:rFonts w:ascii="Times New Roman" w:hAnsi="Times New Roman" w:cs="Times New Roman"/>
          <w:sz w:val="24"/>
          <w:szCs w:val="24"/>
        </w:rPr>
        <w:t>….</w:t>
      </w:r>
      <w:r w:rsidRPr="00E6285D">
        <w:rPr>
          <w:rFonts w:ascii="Times New Roman" w:hAnsi="Times New Roman" w:cs="Times New Roman"/>
          <w:sz w:val="24"/>
          <w:szCs w:val="24"/>
        </w:rPr>
        <w:t>.).</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внесены исправления в буквенные коды обозначения выхода без подписи ответственного исполнителя (Табель №7 за июль, Табель №8 за август).</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в графе «Итого дней (часов) явок (неявок) с 1 по 15 проставлено количество выходов, однако данные работники находились в ежегодном оплачиваемом отпуске (Табель №7 за июль)</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 </w:t>
      </w:r>
      <w:proofErr w:type="gramStart"/>
      <w:r w:rsidRPr="00E6285D">
        <w:rPr>
          <w:rFonts w:ascii="Times New Roman" w:hAnsi="Times New Roman" w:cs="Times New Roman"/>
          <w:sz w:val="24"/>
          <w:szCs w:val="24"/>
        </w:rPr>
        <w:t>А</w:t>
      </w:r>
      <w:r w:rsidR="001C473D">
        <w:rPr>
          <w:rFonts w:ascii="Times New Roman" w:hAnsi="Times New Roman" w:cs="Times New Roman"/>
          <w:sz w:val="24"/>
          <w:szCs w:val="24"/>
        </w:rPr>
        <w:t>….</w:t>
      </w:r>
      <w:proofErr w:type="gramEnd"/>
      <w:r w:rsidRPr="00E6285D">
        <w:rPr>
          <w:rFonts w:ascii="Times New Roman" w:hAnsi="Times New Roman" w:cs="Times New Roman"/>
          <w:sz w:val="24"/>
          <w:szCs w:val="24"/>
        </w:rPr>
        <w:t>. (воспитатель, учитель) согласно буквенным обозначениям фактически отработанных дней «Ф» 5, однако в графе «Всего дней (часов) явок (неявок) за месяц» проставлено 4, согласно Приказу (распоряжению) о предоставлении отпуска работникам №29 л/с от 25.05.2020 отпуск предоставлен - учитель на 56 дней с 01.06.2020 по 27.07.2020г., воспитатель на 42 дня с 01.06.2020 по 13.07.2020г., а также приказом «О предоставлении отпуска без сохранения заработной платы» №43л/с от 27.07.2020г. предоставлен отпуск без сохранения заработной платы на 14 дней с 14.07.2020 по 27.07.2020 г. однако в табеле за 15.07.2020г. проставлено буквенное обозначение «О» - отпуск (Табель №7 за июль).</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Работникам Беляйской ООШ по заявлениям, предоставляется отпуск без сохранения заработной платы в соответствии со статьей 128 Трудового кодекса РФ, которые в Табеле проставлены буквенными обозначениями </w:t>
      </w:r>
      <w:r w:rsidRPr="00E6285D">
        <w:rPr>
          <w:rFonts w:ascii="Times New Roman" w:hAnsi="Times New Roman" w:cs="Times New Roman"/>
          <w:b/>
          <w:sz w:val="24"/>
          <w:szCs w:val="24"/>
        </w:rPr>
        <w:t xml:space="preserve">«б/с», </w:t>
      </w:r>
      <w:r w:rsidRPr="00E6285D">
        <w:rPr>
          <w:rFonts w:ascii="Times New Roman" w:hAnsi="Times New Roman" w:cs="Times New Roman"/>
          <w:sz w:val="24"/>
          <w:szCs w:val="24"/>
        </w:rPr>
        <w:t xml:space="preserve">но так как Учетной политикой, дополнительно не утверждены условные обозначения для заполнения Табеля, методическими указаниями к Приказу Минфина России №52н, предусмотрено, что необходимо пользоваться кодами предусмотренными для заполнения табелей утвержденных Постановлением Госкомстата РФ № 1 - «ОЗ» (цифровой код </w:t>
      </w:r>
      <w:hyperlink r:id="rId16" w:history="1">
        <w:r w:rsidRPr="00E6285D">
          <w:rPr>
            <w:rFonts w:ascii="Times New Roman" w:hAnsi="Times New Roman" w:cs="Times New Roman"/>
            <w:sz w:val="24"/>
            <w:szCs w:val="24"/>
          </w:rPr>
          <w:t>17</w:t>
        </w:r>
      </w:hyperlink>
      <w:r w:rsidRPr="00E6285D">
        <w:rPr>
          <w:rFonts w:ascii="Times New Roman" w:hAnsi="Times New Roman" w:cs="Times New Roman"/>
          <w:sz w:val="24"/>
          <w:szCs w:val="24"/>
        </w:rPr>
        <w:t>) - отпуск без сохранения заработной платы при условиях, предусмотренных действующим законодательством РФ.</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lastRenderedPageBreak/>
        <w:t xml:space="preserve">В нарушении требований Методических указаний утвержденных Приказом Минфина России №52н, в связи с уходом на больничный лист во время нахождения в отпуске, не внесены изменения в Табели учета использования рабочего времени </w:t>
      </w:r>
      <w:hyperlink r:id="rId17" w:history="1">
        <w:r w:rsidRPr="00E6285D">
          <w:rPr>
            <w:rFonts w:ascii="Times New Roman" w:hAnsi="Times New Roman" w:cs="Times New Roman"/>
            <w:sz w:val="24"/>
            <w:szCs w:val="24"/>
          </w:rPr>
          <w:t>(ф. 0504421)</w:t>
        </w:r>
      </w:hyperlink>
      <w:r w:rsidRPr="00E6285D">
        <w:rPr>
          <w:rFonts w:ascii="Times New Roman" w:hAnsi="Times New Roman" w:cs="Times New Roman"/>
          <w:sz w:val="24"/>
          <w:szCs w:val="24"/>
        </w:rPr>
        <w:t>, которые служат основанием для перерасчета заработной платы за календарные месяцы, предшествующие текущему месяцу начисления заработной платы:</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 Табель №5 учета использования рабочего времени за период с 01 по 31 мая 2020 года </w:t>
      </w:r>
      <w:proofErr w:type="gramStart"/>
      <w:r w:rsidRPr="00E6285D">
        <w:rPr>
          <w:rFonts w:ascii="Times New Roman" w:hAnsi="Times New Roman" w:cs="Times New Roman"/>
          <w:sz w:val="24"/>
          <w:szCs w:val="24"/>
        </w:rPr>
        <w:t>Б</w:t>
      </w:r>
      <w:r w:rsidR="001C473D">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-Табель №6 учета использования рабочего времени за период с 01 по 30 июня 2020 года </w:t>
      </w:r>
      <w:proofErr w:type="gramStart"/>
      <w:r w:rsidRPr="00E6285D">
        <w:rPr>
          <w:rFonts w:ascii="Times New Roman" w:hAnsi="Times New Roman" w:cs="Times New Roman"/>
          <w:sz w:val="24"/>
          <w:szCs w:val="24"/>
        </w:rPr>
        <w:t>К</w:t>
      </w:r>
      <w:r w:rsidR="001C473D">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с 25.05.2020 по 01.06.2020 г. </w:t>
      </w:r>
      <w:proofErr w:type="gramStart"/>
      <w:r w:rsidRPr="00E6285D">
        <w:rPr>
          <w:rFonts w:ascii="Times New Roman" w:hAnsi="Times New Roman" w:cs="Times New Roman"/>
          <w:sz w:val="24"/>
          <w:szCs w:val="24"/>
        </w:rPr>
        <w:t>К</w:t>
      </w:r>
      <w:r w:rsidR="001C473D">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с 22.06.2020 по 29.06.2020;</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 Табель №7 учета использования рабочего времени за период с 01 по 31 июля 2020 года </w:t>
      </w:r>
      <w:proofErr w:type="gramStart"/>
      <w:r w:rsidRPr="00E6285D">
        <w:rPr>
          <w:rFonts w:ascii="Times New Roman" w:hAnsi="Times New Roman" w:cs="Times New Roman"/>
          <w:sz w:val="24"/>
          <w:szCs w:val="24"/>
        </w:rPr>
        <w:t>К</w:t>
      </w:r>
      <w:r w:rsidR="001C473D">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с 25.05.2020 по 01.06.2020.</w:t>
      </w:r>
    </w:p>
    <w:p w:rsidR="00D67B42" w:rsidRPr="00E6285D" w:rsidRDefault="00D67B42" w:rsidP="00D67B42">
      <w:pPr>
        <w:autoSpaceDE w:val="0"/>
        <w:autoSpaceDN w:val="0"/>
        <w:adjustRightInd w:val="0"/>
        <w:spacing w:after="0" w:line="240" w:lineRule="auto"/>
        <w:jc w:val="both"/>
        <w:rPr>
          <w:rFonts w:ascii="Times New Roman" w:hAnsi="Times New Roman" w:cs="Times New Roman"/>
          <w:sz w:val="24"/>
          <w:szCs w:val="24"/>
        </w:rPr>
      </w:pPr>
      <w:r w:rsidRPr="00E6285D">
        <w:rPr>
          <w:rFonts w:ascii="Times New Roman" w:hAnsi="Times New Roman" w:cs="Times New Roman"/>
          <w:b/>
          <w:i/>
          <w:sz w:val="24"/>
          <w:szCs w:val="24"/>
          <w:u w:val="single"/>
        </w:rPr>
        <w:t>Записка-расчет об исчислении среднего заработка при предоставлении отпуска, увольнении и других случаях (ОКУД 0504425) (далее- Записка-расчет)</w:t>
      </w:r>
      <w:r>
        <w:rPr>
          <w:rFonts w:ascii="Times New Roman" w:hAnsi="Times New Roman" w:cs="Times New Roman"/>
          <w:b/>
          <w:i/>
          <w:sz w:val="24"/>
          <w:szCs w:val="24"/>
          <w:u w:val="single"/>
        </w:rPr>
        <w:t>:</w:t>
      </w:r>
      <w:r w:rsidRPr="00CF229D">
        <w:rPr>
          <w:rFonts w:ascii="Times New Roman" w:hAnsi="Times New Roman" w:cs="Times New Roman"/>
          <w:sz w:val="24"/>
          <w:szCs w:val="24"/>
        </w:rPr>
        <w:t xml:space="preserve">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нарушении требований Приказа Минфина России №52н, Учетной политикой не </w:t>
      </w:r>
      <w:r w:rsidRPr="00E6285D">
        <w:rPr>
          <w:rFonts w:ascii="Times New Roman" w:hAnsi="Times New Roman" w:cs="Times New Roman"/>
          <w:sz w:val="24"/>
          <w:szCs w:val="24"/>
        </w:rPr>
        <w:t>утверждены для применения формы первичных учетных документов, в том числе и Записка-расчет об исчислении среднего заработка при предоставлении отпуска, увольнении и других случаях (ОКУД 0504425).</w:t>
      </w:r>
      <w:r w:rsidRPr="00CF229D">
        <w:rPr>
          <w:rFonts w:ascii="Times New Roman" w:hAnsi="Times New Roman" w:cs="Times New Roman"/>
          <w:sz w:val="24"/>
          <w:szCs w:val="24"/>
        </w:rPr>
        <w:t xml:space="preserve"> </w:t>
      </w:r>
      <w:r w:rsidRPr="00E6285D">
        <w:rPr>
          <w:rFonts w:ascii="Times New Roman" w:hAnsi="Times New Roman" w:cs="Times New Roman"/>
          <w:sz w:val="24"/>
          <w:szCs w:val="24"/>
        </w:rPr>
        <w:t>Вместо нее заполняется форма, имеющая номер 0504425, но не являющаяся унифицированной, так как не содержит обязательные к заполнению реквизиты в соответствии с требованиями статьи 9 Федерального закона № 402-ФЗ, Приказа Минфина России от 31.12.2016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а именно отсутствуют: наименование документа, дата составления документа, наименование участника хозяйственной операции, от имени которого составлен документ, а также его идентификационные коды, продолжительности отпуска, период, за который предоставляется отпуск, номер и дату приказа (распоряжения) о предоставлении отпуска, нет подписи исполнителя, подписи руководителя группы учета, для подтверждения достоверности данных и правильности ее оформления, личные подписи указанных лиц и их расшифровка.</w:t>
      </w:r>
    </w:p>
    <w:p w:rsidR="00D67B42" w:rsidRDefault="00D67B42" w:rsidP="00D67B42">
      <w:pPr>
        <w:autoSpaceDE w:val="0"/>
        <w:autoSpaceDN w:val="0"/>
        <w:adjustRightInd w:val="0"/>
        <w:spacing w:after="0" w:line="240" w:lineRule="auto"/>
        <w:jc w:val="both"/>
        <w:rPr>
          <w:rFonts w:ascii="Times New Roman" w:hAnsi="Times New Roman" w:cs="Times New Roman"/>
          <w:sz w:val="24"/>
          <w:szCs w:val="24"/>
        </w:rPr>
      </w:pPr>
      <w:r w:rsidRPr="00E6285D">
        <w:rPr>
          <w:rFonts w:ascii="Times New Roman" w:hAnsi="Times New Roman" w:cs="Times New Roman"/>
          <w:b/>
          <w:i/>
          <w:sz w:val="24"/>
          <w:szCs w:val="24"/>
          <w:u w:val="single"/>
        </w:rPr>
        <w:t>Список перечисляемой в банк заработной платы.</w:t>
      </w:r>
      <w:r w:rsidRPr="00A377B4">
        <w:rPr>
          <w:rFonts w:ascii="Times New Roman" w:hAnsi="Times New Roman" w:cs="Times New Roman"/>
          <w:sz w:val="24"/>
          <w:szCs w:val="24"/>
        </w:rPr>
        <w:t xml:space="preserve"> </w:t>
      </w:r>
      <w:r w:rsidRPr="00D70A99">
        <w:rPr>
          <w:rFonts w:ascii="Times New Roman" w:hAnsi="Times New Roman" w:cs="Times New Roman"/>
          <w:sz w:val="24"/>
          <w:szCs w:val="24"/>
        </w:rPr>
        <w:t xml:space="preserve">В ходе выборочной </w:t>
      </w:r>
      <w:r w:rsidRPr="00E6285D">
        <w:rPr>
          <w:rFonts w:ascii="Times New Roman" w:hAnsi="Times New Roman" w:cs="Times New Roman"/>
          <w:sz w:val="24"/>
          <w:szCs w:val="24"/>
        </w:rPr>
        <w:t xml:space="preserve">проверки соответствия сумм заработной платы, начисленных работникам в Расчетной ведомости (ф. 0504402), сумм, отраженных в регистре бухгалтерского учета «Журнал операций расчетов по оплате труда, денежному довольствию и стипендиям» (ф. 0504071) и сумм, указанных в «Списках на зачисление денежных средств на счета держателей карт» расхождений не установлено. </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Зачисление на счета работников Беляйской ООШ подтверждается Списком на зачисление денежных средств на счета держателей карт</w:t>
      </w:r>
      <w:r>
        <w:rPr>
          <w:rFonts w:ascii="Times New Roman" w:hAnsi="Times New Roman" w:cs="Times New Roman"/>
          <w:sz w:val="24"/>
          <w:szCs w:val="24"/>
        </w:rPr>
        <w:t xml:space="preserve">. </w:t>
      </w:r>
      <w:r w:rsidRPr="00E6285D">
        <w:rPr>
          <w:rFonts w:ascii="Times New Roman" w:hAnsi="Times New Roman" w:cs="Times New Roman"/>
          <w:sz w:val="24"/>
          <w:szCs w:val="24"/>
        </w:rPr>
        <w:t>Стоит отметить, что в соответствии с требованиями Приказа Минфина России № 52н, Письма Министерства финансов Российской Федерации от 07.06.2019 № 02-07-10/42314 указанные списки не содержат отметку кредитной организации, подтверждающую зачисление денежных средств на счета физических лиц – работников Беляйской ООШ.</w:t>
      </w:r>
    </w:p>
    <w:p w:rsidR="00D67B42" w:rsidRPr="00C04BFD" w:rsidRDefault="00D67B42" w:rsidP="00D67B42">
      <w:pPr>
        <w:pStyle w:val="aa"/>
        <w:spacing w:before="0" w:beforeAutospacing="0" w:after="0" w:afterAutospacing="0"/>
        <w:ind w:firstLine="709"/>
        <w:jc w:val="both"/>
      </w:pPr>
      <w:r w:rsidRPr="00A377B4">
        <w:rPr>
          <w:b/>
          <w:u w:val="single"/>
        </w:rPr>
        <w:t>Проверка правильности начисления и выплаты заработной платы работникам МБОУ Беляйская ООШ</w:t>
      </w:r>
      <w:r>
        <w:rPr>
          <w:b/>
          <w:u w:val="single"/>
        </w:rPr>
        <w:t>:</w:t>
      </w:r>
      <w:r w:rsidRPr="00A377B4">
        <w:t xml:space="preserve"> </w:t>
      </w:r>
      <w:r w:rsidRPr="00E6285D">
        <w:t xml:space="preserve">Бухгалтерский учет в Беляйской ООШ в проверяемом периоде ведется в соответствии с требованиями Федерального закона № 402-ФЗ, Приказа Минфина России от 31.12.2016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Приказа Минфина России № 157н, Приказа Минфина России № 174н, с применением специализированного программного продукта «Парус – Бюджет» в Журнально-ордерной </w:t>
      </w:r>
      <w:r w:rsidRPr="00C04BFD">
        <w:t xml:space="preserve">форме. </w:t>
      </w:r>
    </w:p>
    <w:p w:rsidR="00D67B42" w:rsidRPr="00E6285D" w:rsidRDefault="00D67B42" w:rsidP="00D67B42">
      <w:pPr>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В проверяемом периоде учет операций по начислению и выплате заработной платы в Беляйской ООШ осуществляется путем ежемесячного формирования «Журнала операций расчетов по оплате труда» (ф. 0504071) (далее - Журнал операций №6), что соответствует требованиям статьи 10 Федерального закона № 402-ФЗ, приложения № 5 к Приказу Минфина</w:t>
      </w:r>
      <w:r>
        <w:rPr>
          <w:rFonts w:ascii="Times New Roman" w:hAnsi="Times New Roman" w:cs="Times New Roman"/>
          <w:sz w:val="24"/>
          <w:szCs w:val="24"/>
        </w:rPr>
        <w:t xml:space="preserve"> России</w:t>
      </w:r>
      <w:r w:rsidRPr="00E6285D">
        <w:rPr>
          <w:rFonts w:ascii="Times New Roman" w:hAnsi="Times New Roman" w:cs="Times New Roman"/>
          <w:sz w:val="24"/>
          <w:szCs w:val="24"/>
        </w:rPr>
        <w:t xml:space="preserve"> № 52н, пунктов 8, 11 Приказа Минфина России №157н. К «Журналу операций расчетов по оплате труда, денежному довольствию и стипендиям» (ф. 0504071) прикладываются первичные учетные документы, подтверждающие суммы начисления заработной платы работникам Беляйской ООШ.</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lastRenderedPageBreak/>
        <w:t>Нарушений в своевременной регистрации и накоплению в регистрах бухгалтерского учета данных содержащихся в первичных учетных документах в соответствии со статьей 10 Федерального закона № 402-ФЗ, раздела 3 приложения 5 к Приказу Минфина России № 52н, проверкой не установлено.</w:t>
      </w:r>
    </w:p>
    <w:p w:rsidR="00D67B42" w:rsidRPr="00E6285D" w:rsidRDefault="00D67B42" w:rsidP="00D67B42">
      <w:pPr>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Стоит отметить, что в нарушение требований приложения 5 Приказа Минфина России №52н в «Журнале-операций №6» (ф.0504071) имеет место отдельное не заполнение строк «Наименование учредителя», «Наименование бюджета», «Код по ОКПО», в табличной части не по всем операциям заполнены графы дата, номер, наименование документа и наименование показателя.</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При проверке полноты и правильности начисления заработной платы в соответствии с «Табелем учета рабочего времени» (ф. 0504421), Положением о системе оплаты труда и другими нормативно-правовыми актами, регулирующими оплату труда, выявлены нарушения:</w:t>
      </w:r>
    </w:p>
    <w:p w:rsidR="00D67B42"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согласно Приказу Управления образования от 28.12.2019 №152-л-с «Об установлении выплат стимулирующего характера руководителям муниципальных образовательных организаций Первомайского района», производить ежемесячную выплату стимулирующего характера руководителям муниципальных образовательных организаций в период работы с 01.01.2020 по 30.06.2020 года – Тимкову А.В. директору Беляйской ООШ в размере 12138,09 рублей. В Расчетной ведомости (ф.0504402) за январь, стимулирующая выплата начислена в размере 18138,09 руб. Подтверждающего документа (приказа) на стимулирующую выплату в размере 6000,0 руб. не приложено. В феврале и марте стимулирующая выплата начислена в соответствии с локальными актами, нарушений начисления и выплаты стимулирующих выплат, не выявлено.</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Размеры компенсационных выплата за один час работы по установленной норме часов в неделю, за работу в учреждении, расположенном в сельской местности, при норме часов в неделю, Положением о системе оплаты труда работников Беляйской ООШ, не утверждены. Начислении сельских выплат в Беляйской ООШ, в проверяемом периоде, производится на основании Приложения 2 к «Положению о системе оплаты труда работников МБОУ Беляйской ООШ Первомайского района» утвержденного приказом директора №14/1 от 01.02.2017г. </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Педагогическим работникам стимулирующая доплата за результативность и качество труда рассчитываются на основании целевых показателей эффективности деятельности ежемесячно, после чего выводиться стоимость одного балла и умножается на количество баллов, присужденных педагогическим работникам. По итогам каждого месяца составляется приказ с указанием сумм причитающихся к выплате. Проверка, начисления стимулирующих доплат за результативность и качество труда педагогическим работникам, несоответствия не выявила.</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Пунктом 24. Положения о системе оплаты труда работников Беляйской ООШ прописаны порядок предоставления иных выплат педагогическим работникам – за проверку письменных работ, заведование кабинетом, лабораторией, заведование учебными мастерскими и др. Перечень стимулирующих выплат работникам Беляйской ООШ установлены Приложением 2 к Положению о системе оплаты труда работников Беляйской ООШ (далее – Приложение 2). Данные выплаты выплачивались исходя из фактически отработанного работником за соответствующий месяц времени. Выборочная проверка, начисления иных стимулирующих выплат педагогическим работникам показала:</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 </w:t>
      </w:r>
      <w:proofErr w:type="gramStart"/>
      <w:r w:rsidRPr="00E6285D">
        <w:rPr>
          <w:rFonts w:ascii="Times New Roman" w:hAnsi="Times New Roman" w:cs="Times New Roman"/>
          <w:sz w:val="24"/>
          <w:szCs w:val="24"/>
        </w:rPr>
        <w:t>К</w:t>
      </w:r>
      <w:r w:rsidR="001C473D">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кружок 12 часов начислено 1650,0 руб., согласно Приложению 2 стоимость 1 часа проведение кружковой работы 130 руб., 12 часов * 130 руб. = 1560,0 руб. </w:t>
      </w:r>
      <w:r w:rsidRPr="00E6285D">
        <w:rPr>
          <w:rFonts w:ascii="Times New Roman" w:hAnsi="Times New Roman" w:cs="Times New Roman"/>
          <w:b/>
          <w:sz w:val="24"/>
          <w:szCs w:val="24"/>
        </w:rPr>
        <w:t>Излишне начислено 90,0 руб.(январь)</w:t>
      </w:r>
      <w:r w:rsidRPr="00E6285D">
        <w:rPr>
          <w:rFonts w:ascii="Times New Roman" w:hAnsi="Times New Roman" w:cs="Times New Roman"/>
          <w:sz w:val="24"/>
          <w:szCs w:val="24"/>
        </w:rPr>
        <w:t xml:space="preserve"> </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З</w:t>
      </w:r>
      <w:r w:rsidR="001C473D">
        <w:rPr>
          <w:rFonts w:ascii="Times New Roman" w:hAnsi="Times New Roman" w:cs="Times New Roman"/>
          <w:sz w:val="24"/>
          <w:szCs w:val="24"/>
        </w:rPr>
        <w:t>……..</w:t>
      </w:r>
      <w:r w:rsidRPr="00E6285D">
        <w:rPr>
          <w:rFonts w:ascii="Times New Roman" w:hAnsi="Times New Roman" w:cs="Times New Roman"/>
          <w:sz w:val="24"/>
          <w:szCs w:val="24"/>
        </w:rPr>
        <w:t xml:space="preserve">. администрирование электронного дневника 1000,0 руб., Приложением 2 установлено - 5000,0 руб. (январь), однако Приказом МБОУ Беляйской ООШ «О доплатах работникам ОУ» от 25.01.2017 №6л/с, назначена персональная доплата </w:t>
      </w:r>
      <w:proofErr w:type="gramStart"/>
      <w:r w:rsidRPr="00E6285D">
        <w:rPr>
          <w:rFonts w:ascii="Times New Roman" w:hAnsi="Times New Roman" w:cs="Times New Roman"/>
          <w:sz w:val="24"/>
          <w:szCs w:val="24"/>
        </w:rPr>
        <w:t>З</w:t>
      </w:r>
      <w:r w:rsidR="001C473D">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в размере 3000,0 руб. за работу в программе «Дневник.ру» и «Паспорт школы». В результате за одну и туже работу, начисление стимулирующей надбавки проводится дважды.</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К</w:t>
      </w:r>
      <w:r w:rsidR="001C473D">
        <w:rPr>
          <w:rFonts w:ascii="Times New Roman" w:hAnsi="Times New Roman" w:cs="Times New Roman"/>
          <w:sz w:val="24"/>
          <w:szCs w:val="24"/>
        </w:rPr>
        <w:t>…</w:t>
      </w:r>
      <w:r w:rsidRPr="00E6285D">
        <w:rPr>
          <w:rFonts w:ascii="Times New Roman" w:hAnsi="Times New Roman" w:cs="Times New Roman"/>
          <w:sz w:val="24"/>
          <w:szCs w:val="24"/>
        </w:rPr>
        <w:t xml:space="preserve"> обобщение опыта на районной конференции 1000,0 руб., Приложением 2 установлено 1059,2 руб. единовременно, расширение должностных обязанностей (работа в ДОЛ) 2000,0 руб., Приложением 2 – 5000,0 руб. (январь)</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lastRenderedPageBreak/>
        <w:t xml:space="preserve">- </w:t>
      </w:r>
      <w:proofErr w:type="gramStart"/>
      <w:r w:rsidRPr="00E6285D">
        <w:rPr>
          <w:rFonts w:ascii="Times New Roman" w:hAnsi="Times New Roman" w:cs="Times New Roman"/>
          <w:sz w:val="24"/>
          <w:szCs w:val="24"/>
        </w:rPr>
        <w:t>М</w:t>
      </w:r>
      <w:r w:rsidR="001C473D">
        <w:rPr>
          <w:rFonts w:ascii="Times New Roman" w:hAnsi="Times New Roman" w:cs="Times New Roman"/>
          <w:sz w:val="24"/>
          <w:szCs w:val="24"/>
        </w:rPr>
        <w:t>….</w:t>
      </w:r>
      <w:proofErr w:type="gramEnd"/>
      <w:r w:rsidRPr="00E6285D">
        <w:rPr>
          <w:rFonts w:ascii="Times New Roman" w:hAnsi="Times New Roman" w:cs="Times New Roman"/>
          <w:sz w:val="24"/>
          <w:szCs w:val="24"/>
        </w:rPr>
        <w:t>. за 2 место в районных соревнованиях 1060,0 руб., Приложением 2 установлено 1059,20 руб., спортивно-массовая работа в школе 1000,0 руб., Приложением 2 – 1059,2 руб., подготовка в «Смотра песни и строя» 1000,0 руб., Приложением 2 данная стимулирующая выплата не предусмотрена (январь).</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 </w:t>
      </w:r>
      <w:proofErr w:type="gramStart"/>
      <w:r w:rsidRPr="00E6285D">
        <w:rPr>
          <w:rFonts w:ascii="Times New Roman" w:hAnsi="Times New Roman" w:cs="Times New Roman"/>
          <w:sz w:val="24"/>
          <w:szCs w:val="24"/>
        </w:rPr>
        <w:t>Ц</w:t>
      </w:r>
      <w:r w:rsidR="001C473D">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стимулирующая выплата 1000,0 руб., Приложением 2 установлена стимулирующая выплата библиотекарю-педагогу за заведование библиотекой 200,0 руб. в месяц и за работу с библиотечным фондом 1059,20 руб. в месяц (январь).</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 </w:t>
      </w:r>
      <w:proofErr w:type="gramStart"/>
      <w:r w:rsidRPr="00E6285D">
        <w:rPr>
          <w:rFonts w:ascii="Times New Roman" w:hAnsi="Times New Roman" w:cs="Times New Roman"/>
          <w:sz w:val="24"/>
          <w:szCs w:val="24"/>
        </w:rPr>
        <w:t>Б</w:t>
      </w:r>
      <w:r w:rsidR="001C473D">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за обобщение опыта на районном мероприятии 1000,0 руб., Приложением 2 1059,2 руб. единовременно, музыкальное сопровождение дошкольной группы 6 часов 612,0 руб., Приложение 2 данная стимулирующая выплата не предусмотрена (январь).</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 </w:t>
      </w:r>
      <w:proofErr w:type="gramStart"/>
      <w:r w:rsidRPr="00E6285D">
        <w:rPr>
          <w:rFonts w:ascii="Times New Roman" w:hAnsi="Times New Roman" w:cs="Times New Roman"/>
          <w:sz w:val="24"/>
          <w:szCs w:val="24"/>
        </w:rPr>
        <w:t>А</w:t>
      </w:r>
      <w:r w:rsidR="001C473D">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дополнительное образование 500,0 руб. и участие «Ах какие завиточки», «Чудотворчество» 500,0 руб. данные выплаты Приложением 2 не предусмотрены (январь).</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 </w:t>
      </w:r>
      <w:proofErr w:type="gramStart"/>
      <w:r w:rsidRPr="00E6285D">
        <w:rPr>
          <w:rFonts w:ascii="Times New Roman" w:hAnsi="Times New Roman" w:cs="Times New Roman"/>
          <w:sz w:val="24"/>
          <w:szCs w:val="24"/>
        </w:rPr>
        <w:t>В</w:t>
      </w:r>
      <w:r w:rsidR="001C473D">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 Г</w:t>
      </w:r>
      <w:r w:rsidR="001C473D">
        <w:rPr>
          <w:rFonts w:ascii="Times New Roman" w:hAnsi="Times New Roman" w:cs="Times New Roman"/>
          <w:sz w:val="24"/>
          <w:szCs w:val="24"/>
        </w:rPr>
        <w:t>…</w:t>
      </w:r>
      <w:r w:rsidRPr="00E6285D">
        <w:rPr>
          <w:rFonts w:ascii="Times New Roman" w:hAnsi="Times New Roman" w:cs="Times New Roman"/>
          <w:sz w:val="24"/>
          <w:szCs w:val="24"/>
        </w:rPr>
        <w:t>., К</w:t>
      </w:r>
      <w:r w:rsidR="001C473D">
        <w:rPr>
          <w:rFonts w:ascii="Times New Roman" w:hAnsi="Times New Roman" w:cs="Times New Roman"/>
          <w:sz w:val="24"/>
          <w:szCs w:val="24"/>
        </w:rPr>
        <w:t>…</w:t>
      </w:r>
      <w:r w:rsidRPr="00E6285D">
        <w:rPr>
          <w:rFonts w:ascii="Times New Roman" w:hAnsi="Times New Roman" w:cs="Times New Roman"/>
          <w:sz w:val="24"/>
          <w:szCs w:val="24"/>
        </w:rPr>
        <w:t>., С</w:t>
      </w:r>
      <w:r w:rsidR="001C473D">
        <w:rPr>
          <w:rFonts w:ascii="Times New Roman" w:hAnsi="Times New Roman" w:cs="Times New Roman"/>
          <w:sz w:val="24"/>
          <w:szCs w:val="24"/>
        </w:rPr>
        <w:t>…</w:t>
      </w:r>
      <w:r w:rsidRPr="00E6285D">
        <w:rPr>
          <w:rFonts w:ascii="Times New Roman" w:hAnsi="Times New Roman" w:cs="Times New Roman"/>
          <w:sz w:val="24"/>
          <w:szCs w:val="24"/>
        </w:rPr>
        <w:t>. стимулирующая выплата 500,0 руб. и К</w:t>
      </w:r>
      <w:r w:rsidR="001C473D">
        <w:rPr>
          <w:rFonts w:ascii="Times New Roman" w:hAnsi="Times New Roman" w:cs="Times New Roman"/>
          <w:sz w:val="24"/>
          <w:szCs w:val="24"/>
        </w:rPr>
        <w:t>…</w:t>
      </w:r>
      <w:r w:rsidRPr="00E6285D">
        <w:rPr>
          <w:rFonts w:ascii="Times New Roman" w:hAnsi="Times New Roman" w:cs="Times New Roman"/>
          <w:sz w:val="24"/>
          <w:szCs w:val="24"/>
        </w:rPr>
        <w:t>. стимулирующая выплата 1000,0 руб., однако Приложением 2 данные выплаты не установлены (январь).</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С апреля 2020 года приложены ведомости с начислениями стимулирующих выплат работникам Беляйской ООШ с формулировкой «СТИМУЛИРУЮЩАЯ ВЫПЛАТА», без применения Перечня стимулирующих выплат работникам МБОУ Беляйской ООШ являющегося Приложением 2 к Положению о системе оплаты труда работников МБОУ Беляйской ООШ Первомайского района.</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Выборочной проверкой начисления стимулирующих выплат выявлены нарушения, а именно отсутствуют локальные акты (приказы) на выплату стимулирующих выплат:</w:t>
      </w:r>
    </w:p>
    <w:p w:rsidR="00D67B42" w:rsidRPr="00E6285D" w:rsidRDefault="00D67B42" w:rsidP="00D67B42">
      <w:pPr>
        <w:pStyle w:val="11"/>
        <w:shd w:val="clear" w:color="auto" w:fill="auto"/>
        <w:spacing w:line="240" w:lineRule="auto"/>
        <w:ind w:left="23" w:firstLine="709"/>
        <w:jc w:val="both"/>
        <w:rPr>
          <w:rFonts w:ascii="Times New Roman" w:hAnsi="Times New Roman" w:cs="Times New Roman"/>
        </w:rPr>
      </w:pPr>
      <w:r w:rsidRPr="00E6285D">
        <w:rPr>
          <w:rFonts w:ascii="Times New Roman" w:hAnsi="Times New Roman" w:cs="Times New Roman"/>
        </w:rPr>
        <w:t xml:space="preserve">- Заместителю директора по учебно-воспитательной работе </w:t>
      </w:r>
      <w:proofErr w:type="gramStart"/>
      <w:r w:rsidRPr="00E6285D">
        <w:rPr>
          <w:rFonts w:ascii="Times New Roman" w:hAnsi="Times New Roman" w:cs="Times New Roman"/>
        </w:rPr>
        <w:t>З</w:t>
      </w:r>
      <w:r w:rsidR="001C473D">
        <w:rPr>
          <w:rFonts w:ascii="Times New Roman" w:hAnsi="Times New Roman" w:cs="Times New Roman"/>
        </w:rPr>
        <w:t>….</w:t>
      </w:r>
      <w:proofErr w:type="gramEnd"/>
      <w:r w:rsidRPr="00E6285D">
        <w:rPr>
          <w:rFonts w:ascii="Times New Roman" w:hAnsi="Times New Roman" w:cs="Times New Roman"/>
        </w:rPr>
        <w:t>. ежемесячно дополнительно начисляются стимулирующие выплаты в размере 3000,0 руб. В ходе проверки представлен Приказ Беляйской ООШ «О премировании и депремировании заместителя руководителя образовательного учреждения» от 21.08.2018г №49/1-л/с, в соответствии с «Постановление Администрации Первомайского района «Об утверждении Положения о системе оплаты труда руководителей, их заместителей и главных бухгалтеров муниципальных образовательных учреждений Первомайского района».</w:t>
      </w:r>
    </w:p>
    <w:p w:rsidR="00D67B42" w:rsidRPr="00E6285D" w:rsidRDefault="00D67B42" w:rsidP="00D67B42">
      <w:pPr>
        <w:pStyle w:val="11"/>
        <w:shd w:val="clear" w:color="auto" w:fill="auto"/>
        <w:spacing w:line="240" w:lineRule="auto"/>
        <w:ind w:left="23" w:firstLine="709"/>
        <w:jc w:val="both"/>
        <w:rPr>
          <w:rFonts w:ascii="Times New Roman" w:hAnsi="Times New Roman" w:cs="Times New Roman"/>
        </w:rPr>
      </w:pPr>
      <w:r w:rsidRPr="00E6285D">
        <w:rPr>
          <w:rFonts w:ascii="Times New Roman" w:hAnsi="Times New Roman" w:cs="Times New Roman"/>
        </w:rPr>
        <w:t>В 2020 году, на территории муниципального образования «Первомайский район» действует Постановление Администрации Первомайского района от 01.04.2019г. №95 «Об утверждении положения о системе оплаты труда руководителей, их заместителей и главных бухгалтеров муниципальных бюджетных и автономных учреждений муниципального образования «Первомайский район», в котором стимулирующие выплаты заместителям руководителя не предусмотрены.</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Однако пунктом 4.6. Положения о системе оплаты труда заместителя руководителя Беляйской ООШ, заместителю руководителя устанавливается персональная надбавка стимулирующего характера за выполнение особых работ в случае особой сложности, важности, интенсивности порученных ему работ, особой степени самостоятельности и ответственности, которая должна быть проявлена при их выполнении, а также с учетом обеспечения финансовыми средствами. Сумма указанной надбавки, назначаемой работнику, не может превышать 6000,0 руб. </w:t>
      </w:r>
      <w:r w:rsidRPr="00E6285D">
        <w:rPr>
          <w:rFonts w:ascii="Times New Roman" w:hAnsi="Times New Roman" w:cs="Times New Roman"/>
          <w:b/>
          <w:sz w:val="24"/>
          <w:szCs w:val="24"/>
        </w:rPr>
        <w:t>Персональная надбавка стимулирующего характера устанавливается каждые полгода в течении календарного года</w:t>
      </w:r>
      <w:r w:rsidRPr="00E6285D">
        <w:rPr>
          <w:rFonts w:ascii="Times New Roman" w:hAnsi="Times New Roman" w:cs="Times New Roman"/>
          <w:sz w:val="24"/>
          <w:szCs w:val="24"/>
        </w:rPr>
        <w:t xml:space="preserve">. Следовательно, Приказ «О премировании и депремировании заместителя руководителя образовательного учреждения» от 21.08.2018г №49/1-л/с на 2020 год не актуален. В результате, сумма неподтвержденной стимулирующей выплаты за 2020 учебный год, составила </w:t>
      </w:r>
      <w:r w:rsidRPr="00E6285D">
        <w:rPr>
          <w:rFonts w:ascii="Times New Roman" w:hAnsi="Times New Roman" w:cs="Times New Roman"/>
          <w:b/>
          <w:sz w:val="24"/>
          <w:szCs w:val="24"/>
        </w:rPr>
        <w:t>24039,23 руб</w:t>
      </w:r>
      <w:r w:rsidRPr="00E6285D">
        <w:rPr>
          <w:rFonts w:ascii="Times New Roman" w:hAnsi="Times New Roman" w:cs="Times New Roman"/>
          <w:sz w:val="24"/>
          <w:szCs w:val="24"/>
        </w:rPr>
        <w:t xml:space="preserve">. (январь, февраль, апрель, май, сентябрь и октябрь по 3000,0 руб., март 2520,0 руб., июнь 750,0 руб. август 2769,23 руб.). </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В ходе проверки, предоставлен приказ Беляйской ООШ от 25.01.2017 № 6 л/с «О доплатах работникам ОУ» «на основании положения об оплате труда работников муниципального общеобразовательного учреждения Беляйской основной общеобразовательной школы утвержденного Приказом от 08.12.2016 №134-о «назначить с 01.01.2017 года персональные доплаты – З</w:t>
      </w:r>
      <w:r w:rsidR="001C473D">
        <w:rPr>
          <w:rFonts w:ascii="Times New Roman" w:hAnsi="Times New Roman" w:cs="Times New Roman"/>
          <w:sz w:val="24"/>
          <w:szCs w:val="24"/>
        </w:rPr>
        <w:t>…</w:t>
      </w:r>
      <w:r w:rsidRPr="00E6285D">
        <w:rPr>
          <w:rFonts w:ascii="Times New Roman" w:hAnsi="Times New Roman" w:cs="Times New Roman"/>
          <w:sz w:val="24"/>
          <w:szCs w:val="24"/>
        </w:rPr>
        <w:t>. заместителю директора по УВР по 3000,0 руб., за работу в программе «Дневник.ру», «Паспорт школы», А</w:t>
      </w:r>
      <w:r w:rsidR="001C473D">
        <w:rPr>
          <w:rFonts w:ascii="Times New Roman" w:hAnsi="Times New Roman" w:cs="Times New Roman"/>
          <w:sz w:val="24"/>
          <w:szCs w:val="24"/>
        </w:rPr>
        <w:t>….</w:t>
      </w:r>
      <w:r w:rsidRPr="00E6285D">
        <w:rPr>
          <w:rFonts w:ascii="Times New Roman" w:hAnsi="Times New Roman" w:cs="Times New Roman"/>
          <w:sz w:val="24"/>
          <w:szCs w:val="24"/>
        </w:rPr>
        <w:t xml:space="preserve">. заведующей хозяйством 2500,0 руб. за выполнение обязанностей делопроизводителя </w:t>
      </w:r>
      <w:r w:rsidRPr="00E6285D">
        <w:rPr>
          <w:rFonts w:ascii="Times New Roman" w:hAnsi="Times New Roman" w:cs="Times New Roman"/>
          <w:sz w:val="24"/>
          <w:szCs w:val="24"/>
        </w:rPr>
        <w:lastRenderedPageBreak/>
        <w:t>и Ч</w:t>
      </w:r>
      <w:r w:rsidR="001C473D">
        <w:rPr>
          <w:rFonts w:ascii="Times New Roman" w:hAnsi="Times New Roman" w:cs="Times New Roman"/>
          <w:sz w:val="24"/>
          <w:szCs w:val="24"/>
        </w:rPr>
        <w:t>…</w:t>
      </w:r>
      <w:r w:rsidRPr="00E6285D">
        <w:rPr>
          <w:rFonts w:ascii="Times New Roman" w:hAnsi="Times New Roman" w:cs="Times New Roman"/>
          <w:sz w:val="24"/>
          <w:szCs w:val="24"/>
        </w:rPr>
        <w:t>. повару 2500,0 руб. за подготовку отчетной документации (далее –Приказ на доплаты от 08.12.2016), по Приказу Беляйской ООШ «О доплатах работникам ОУ» от 21.05.2018 №32/1-л/с установлена персональная надбавка с 01.05.2018г Н</w:t>
      </w:r>
      <w:r w:rsidR="001C473D">
        <w:rPr>
          <w:rFonts w:ascii="Times New Roman" w:hAnsi="Times New Roman" w:cs="Times New Roman"/>
          <w:sz w:val="24"/>
          <w:szCs w:val="24"/>
        </w:rPr>
        <w:t>…</w:t>
      </w:r>
      <w:r w:rsidRPr="00E6285D">
        <w:rPr>
          <w:rFonts w:ascii="Times New Roman" w:hAnsi="Times New Roman" w:cs="Times New Roman"/>
          <w:sz w:val="24"/>
          <w:szCs w:val="24"/>
        </w:rPr>
        <w:t>. сторожу в размере 4000,0 руб. (далее – Приказ о доплатах от 21.05.2018).</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Однако на момент проверки за 2020 год, в Беляйской ООШ действовало «Положение о системе оплаты труда работников МБОУ Беляйской ООШ Первомайского района» утвержденное Приказом директора МБОУ Беляйской ООШ №68/1-о от 28.06.2019 и согласованное председателем профсоюзной организации 28.06.2019г., в котором в пункте 16 прописано что, ежемесячная выплата стимулирующего характера устанавливается на определенный период времени в </w:t>
      </w:r>
      <w:r w:rsidRPr="00E6285D">
        <w:rPr>
          <w:rFonts w:ascii="Times New Roman" w:hAnsi="Times New Roman" w:cs="Times New Roman"/>
          <w:b/>
          <w:sz w:val="24"/>
          <w:szCs w:val="24"/>
        </w:rPr>
        <w:t>течении календарного года</w:t>
      </w:r>
      <w:r w:rsidRPr="00E6285D">
        <w:rPr>
          <w:rFonts w:ascii="Times New Roman" w:hAnsi="Times New Roman" w:cs="Times New Roman"/>
          <w:sz w:val="24"/>
          <w:szCs w:val="24"/>
        </w:rPr>
        <w:t xml:space="preserve"> </w:t>
      </w:r>
      <w:r w:rsidRPr="00E6285D">
        <w:rPr>
          <w:rFonts w:ascii="Times New Roman" w:hAnsi="Times New Roman" w:cs="Times New Roman"/>
          <w:b/>
          <w:sz w:val="24"/>
          <w:szCs w:val="24"/>
        </w:rPr>
        <w:t xml:space="preserve">(месяц, год, учебный год), </w:t>
      </w:r>
      <w:r w:rsidRPr="00E6285D">
        <w:rPr>
          <w:rFonts w:ascii="Times New Roman" w:hAnsi="Times New Roman" w:cs="Times New Roman"/>
          <w:sz w:val="24"/>
          <w:szCs w:val="24"/>
        </w:rPr>
        <w:t>следовательно, действия Приказа на доплаты от 08.12.2016г. и Приказа о доплатах от 21.05.2018, на период 2020 года, не распространяется.</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В результате сумма неподтвержденной стимулирующей выплаты за 2020 год составила </w:t>
      </w:r>
      <w:r w:rsidRPr="00E6285D">
        <w:rPr>
          <w:rFonts w:ascii="Times New Roman" w:hAnsi="Times New Roman" w:cs="Times New Roman"/>
          <w:b/>
          <w:sz w:val="24"/>
          <w:szCs w:val="24"/>
        </w:rPr>
        <w:t>82269,16 руб</w:t>
      </w:r>
      <w:r w:rsidRPr="00E6285D">
        <w:rPr>
          <w:rFonts w:ascii="Times New Roman" w:hAnsi="Times New Roman" w:cs="Times New Roman"/>
          <w:sz w:val="24"/>
          <w:szCs w:val="24"/>
        </w:rPr>
        <w:t>., в том числе:</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 учителю </w:t>
      </w:r>
      <w:proofErr w:type="gramStart"/>
      <w:r w:rsidRPr="00E6285D">
        <w:rPr>
          <w:rFonts w:ascii="Times New Roman" w:hAnsi="Times New Roman" w:cs="Times New Roman"/>
          <w:sz w:val="24"/>
          <w:szCs w:val="24"/>
        </w:rPr>
        <w:t>З</w:t>
      </w:r>
      <w:r w:rsidR="001C473D">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по Расчетным ведомостям с января по май 2020 года, начислено 14500,0 руб. </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 заведующему хозяйством </w:t>
      </w:r>
      <w:proofErr w:type="gramStart"/>
      <w:r w:rsidRPr="00E6285D">
        <w:rPr>
          <w:rFonts w:ascii="Times New Roman" w:hAnsi="Times New Roman" w:cs="Times New Roman"/>
          <w:sz w:val="24"/>
          <w:szCs w:val="24"/>
        </w:rPr>
        <w:t>А</w:t>
      </w:r>
      <w:r w:rsidR="001C473D">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по Расчетным ведомостям начислено 26504,34 руб.</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повар Ч</w:t>
      </w:r>
      <w:r w:rsidR="001C473D">
        <w:rPr>
          <w:rFonts w:ascii="Times New Roman" w:hAnsi="Times New Roman" w:cs="Times New Roman"/>
          <w:sz w:val="24"/>
          <w:szCs w:val="24"/>
        </w:rPr>
        <w:t>…</w:t>
      </w:r>
      <w:r w:rsidRPr="00E6285D">
        <w:rPr>
          <w:rFonts w:ascii="Times New Roman" w:hAnsi="Times New Roman" w:cs="Times New Roman"/>
          <w:sz w:val="24"/>
          <w:szCs w:val="24"/>
        </w:rPr>
        <w:t xml:space="preserve">. 0,75 ставки (по совместительству 0,25 ставки подсобного рабочего) по Расчетным ведомостям (ф.0504402) начислено 25264,82 руб. </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сторожу Н</w:t>
      </w:r>
      <w:r w:rsidR="001C473D">
        <w:rPr>
          <w:rFonts w:ascii="Times New Roman" w:hAnsi="Times New Roman" w:cs="Times New Roman"/>
          <w:sz w:val="24"/>
          <w:szCs w:val="24"/>
        </w:rPr>
        <w:t>…</w:t>
      </w:r>
      <w:r w:rsidRPr="00E6285D">
        <w:rPr>
          <w:rFonts w:ascii="Times New Roman" w:hAnsi="Times New Roman" w:cs="Times New Roman"/>
          <w:sz w:val="24"/>
          <w:szCs w:val="24"/>
        </w:rPr>
        <w:t xml:space="preserve"> с января по апрель начислялись стимулирующие выплаты по Расчетным ведомостям на сумму 16000,0 руб.</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Нарушений порядка начисления и выплаты ежемесячного денежного вознаграждения за выполнение функций классного руководителя, в соответствии с «Положением о распределение стимулирующей части фонда оплаты труда работников муниципального бюджетного общеобразовательного учреждения Беляйской основной общеобразовательной школы» утвержденного приказом директора от 01.02.2017 №5-0, в проверяемом периоде не установлено.</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Нарушений порядка начисления и выплаты доплаты педагогам за классное руководство по поручению Президента РФ, в проверяемом периоде с 01.09.2020 проверкой не выявлено.</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Проверка правильности начисления заработной платы в соответствии со штатным расписанием и тарификационными списками, несоответствия не выявила.</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Однако выборочной проверкой установлены несоответствия данных в первичных учетных документах в Расчетной ведомости (ф.0504402) и Табеле учета использования рабочего времени (ф.0504421) при начислении заработной платы:</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В Табеле №6 учета использования рабочего времени за период с 01 по 30 июня 2020 года, по учителю Б</w:t>
      </w:r>
      <w:r w:rsidR="001C473D">
        <w:rPr>
          <w:rFonts w:ascii="Times New Roman" w:hAnsi="Times New Roman" w:cs="Times New Roman"/>
          <w:sz w:val="24"/>
          <w:szCs w:val="24"/>
        </w:rPr>
        <w:t>….</w:t>
      </w:r>
      <w:r w:rsidRPr="00E6285D">
        <w:rPr>
          <w:rFonts w:ascii="Times New Roman" w:hAnsi="Times New Roman" w:cs="Times New Roman"/>
          <w:sz w:val="24"/>
          <w:szCs w:val="24"/>
        </w:rPr>
        <w:t xml:space="preserve">. проставлена запись о необходимости «Произвести перерасчет з.п. листок нетрудоспособности с 25.05.2020 по 01.06.2020г.», однако в Табеле №5 учета использования рабочего времени, за период с 01 по 31 мая 2020 года по данному работнику с 25.05.2020 года проставлены фактические выходы на работу с буквенным обозначением «Ф», корректирующего Табеля учета использования рабочего времени за данный период предоставлено не было, что является нарушением требований Методических указаний утвержденных Приказом Минфина России №52н, так как данные корректирующего Табеля </w:t>
      </w:r>
      <w:hyperlink r:id="rId18" w:history="1">
        <w:r w:rsidRPr="00E6285D">
          <w:rPr>
            <w:rFonts w:ascii="Times New Roman" w:hAnsi="Times New Roman" w:cs="Times New Roman"/>
            <w:sz w:val="24"/>
            <w:szCs w:val="24"/>
          </w:rPr>
          <w:t>(ф. 0504421)</w:t>
        </w:r>
      </w:hyperlink>
      <w:r w:rsidRPr="00E6285D">
        <w:rPr>
          <w:rFonts w:ascii="Times New Roman" w:hAnsi="Times New Roman" w:cs="Times New Roman"/>
          <w:sz w:val="24"/>
          <w:szCs w:val="24"/>
        </w:rPr>
        <w:t xml:space="preserve"> служат основанием для перерасчета заработной платы за календарные месяцы, предшествующие текущему месяцу начисления заработной платы.</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В Расчетной ведомости за июнь 2020 года учителю </w:t>
      </w:r>
      <w:proofErr w:type="gramStart"/>
      <w:r w:rsidRPr="00E6285D">
        <w:rPr>
          <w:rFonts w:ascii="Times New Roman" w:hAnsi="Times New Roman" w:cs="Times New Roman"/>
          <w:sz w:val="24"/>
          <w:szCs w:val="24"/>
        </w:rPr>
        <w:t>Б</w:t>
      </w:r>
      <w:r w:rsidR="001C473D">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начислена заработная плата, не соответствующая фактическим выходам, зафиксированным в Табеле №6 учета использования рабочего времени с 01 по 30 июня 2020 года (далее – Табель №6). </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Согласно Табелю №6 учитель </w:t>
      </w:r>
      <w:proofErr w:type="gramStart"/>
      <w:r w:rsidRPr="00E6285D">
        <w:rPr>
          <w:rFonts w:ascii="Times New Roman" w:hAnsi="Times New Roman" w:cs="Times New Roman"/>
          <w:sz w:val="24"/>
          <w:szCs w:val="24"/>
        </w:rPr>
        <w:t>Б</w:t>
      </w:r>
      <w:r w:rsidR="001C473D">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отработала 21 день при норме в июне 24 (1 день б/лист 01.06.2020, 2 дня отпуска 29 и 30 июня). По Тарификации, количество учебных часов 27,5 в неделю. При окладе на ставку 11047,0 руб., за количество 27,5 часов при фактически отработанном времени 21 день оклад составляет </w:t>
      </w:r>
      <w:r w:rsidRPr="00E6285D">
        <w:rPr>
          <w:rFonts w:ascii="Times New Roman" w:hAnsi="Times New Roman" w:cs="Times New Roman"/>
          <w:b/>
          <w:sz w:val="24"/>
          <w:szCs w:val="24"/>
        </w:rPr>
        <w:t>14767,69</w:t>
      </w:r>
      <w:r w:rsidRPr="00E6285D">
        <w:rPr>
          <w:rFonts w:ascii="Times New Roman" w:hAnsi="Times New Roman" w:cs="Times New Roman"/>
          <w:sz w:val="24"/>
          <w:szCs w:val="24"/>
        </w:rPr>
        <w:t xml:space="preserve"> руб., компенсационная доплата за работу в образовательной организации, расположенной в сельской местности за фактически отработанное время </w:t>
      </w:r>
      <w:r w:rsidRPr="00E6285D">
        <w:rPr>
          <w:rFonts w:ascii="Times New Roman" w:hAnsi="Times New Roman" w:cs="Times New Roman"/>
          <w:b/>
          <w:sz w:val="24"/>
          <w:szCs w:val="24"/>
        </w:rPr>
        <w:t>725,48</w:t>
      </w:r>
      <w:r w:rsidRPr="00E6285D">
        <w:rPr>
          <w:rFonts w:ascii="Times New Roman" w:hAnsi="Times New Roman" w:cs="Times New Roman"/>
          <w:sz w:val="24"/>
          <w:szCs w:val="24"/>
        </w:rPr>
        <w:t xml:space="preserve"> руб., вознаграждение за выполнение функций классного руководителя за фактически отработанное время (ежемесячно директором издается приказ на выплату) </w:t>
      </w:r>
      <w:r w:rsidRPr="00E6285D">
        <w:rPr>
          <w:rFonts w:ascii="Times New Roman" w:hAnsi="Times New Roman" w:cs="Times New Roman"/>
          <w:b/>
          <w:sz w:val="24"/>
          <w:szCs w:val="24"/>
        </w:rPr>
        <w:t>1137,50</w:t>
      </w:r>
      <w:r w:rsidRPr="00E6285D">
        <w:rPr>
          <w:rFonts w:ascii="Times New Roman" w:hAnsi="Times New Roman" w:cs="Times New Roman"/>
          <w:sz w:val="24"/>
          <w:szCs w:val="24"/>
        </w:rPr>
        <w:t xml:space="preserve"> руб., стимулирующие выплаты в соответствии с приказом директора, за фактически отработанное время </w:t>
      </w:r>
      <w:r w:rsidRPr="00E6285D">
        <w:rPr>
          <w:rFonts w:ascii="Times New Roman" w:hAnsi="Times New Roman" w:cs="Times New Roman"/>
          <w:b/>
          <w:sz w:val="24"/>
          <w:szCs w:val="24"/>
        </w:rPr>
        <w:t>4539,50</w:t>
      </w:r>
      <w:r w:rsidRPr="00E6285D">
        <w:rPr>
          <w:rFonts w:ascii="Times New Roman" w:hAnsi="Times New Roman" w:cs="Times New Roman"/>
          <w:sz w:val="24"/>
          <w:szCs w:val="24"/>
        </w:rPr>
        <w:t xml:space="preserve"> руб., районный </w:t>
      </w:r>
      <w:r w:rsidRPr="00E6285D">
        <w:rPr>
          <w:rFonts w:ascii="Times New Roman" w:hAnsi="Times New Roman" w:cs="Times New Roman"/>
          <w:sz w:val="24"/>
          <w:szCs w:val="24"/>
        </w:rPr>
        <w:lastRenderedPageBreak/>
        <w:t xml:space="preserve">коэффициент </w:t>
      </w:r>
      <w:r w:rsidRPr="00E6285D">
        <w:rPr>
          <w:rFonts w:ascii="Times New Roman" w:hAnsi="Times New Roman" w:cs="Times New Roman"/>
          <w:b/>
          <w:sz w:val="24"/>
          <w:szCs w:val="24"/>
        </w:rPr>
        <w:t>4647,89</w:t>
      </w:r>
      <w:r w:rsidRPr="00E6285D">
        <w:rPr>
          <w:rFonts w:ascii="Times New Roman" w:hAnsi="Times New Roman" w:cs="Times New Roman"/>
          <w:sz w:val="24"/>
          <w:szCs w:val="24"/>
        </w:rPr>
        <w:t xml:space="preserve"> руб., итого согласно фактически отработанному времени по Табелю №6 заработная плата составляет </w:t>
      </w:r>
      <w:r w:rsidRPr="00E6285D">
        <w:rPr>
          <w:rFonts w:ascii="Times New Roman" w:hAnsi="Times New Roman" w:cs="Times New Roman"/>
          <w:b/>
          <w:sz w:val="24"/>
          <w:szCs w:val="24"/>
        </w:rPr>
        <w:t>25817,86</w:t>
      </w:r>
      <w:r w:rsidRPr="00E6285D">
        <w:rPr>
          <w:rFonts w:ascii="Times New Roman" w:hAnsi="Times New Roman" w:cs="Times New Roman"/>
          <w:sz w:val="24"/>
          <w:szCs w:val="24"/>
        </w:rPr>
        <w:t xml:space="preserve"> руб., по Расчетной ведомости за июнь 2020 года, начислено </w:t>
      </w:r>
      <w:r w:rsidRPr="00E6285D">
        <w:rPr>
          <w:rFonts w:ascii="Times New Roman" w:hAnsi="Times New Roman" w:cs="Times New Roman"/>
          <w:b/>
          <w:sz w:val="24"/>
          <w:szCs w:val="24"/>
        </w:rPr>
        <w:t>16964,22</w:t>
      </w:r>
      <w:r w:rsidRPr="00E6285D">
        <w:rPr>
          <w:rFonts w:ascii="Times New Roman" w:hAnsi="Times New Roman" w:cs="Times New Roman"/>
          <w:sz w:val="24"/>
          <w:szCs w:val="24"/>
        </w:rPr>
        <w:t xml:space="preserve"> руб., </w:t>
      </w:r>
      <w:r>
        <w:rPr>
          <w:rFonts w:ascii="Times New Roman" w:hAnsi="Times New Roman" w:cs="Times New Roman"/>
          <w:b/>
          <w:sz w:val="24"/>
          <w:szCs w:val="24"/>
        </w:rPr>
        <w:t xml:space="preserve">предполагаемая сумма к </w:t>
      </w:r>
      <w:r w:rsidRPr="00E6285D">
        <w:rPr>
          <w:rFonts w:ascii="Times New Roman" w:hAnsi="Times New Roman" w:cs="Times New Roman"/>
          <w:b/>
          <w:sz w:val="24"/>
          <w:szCs w:val="24"/>
        </w:rPr>
        <w:t>доначислени</w:t>
      </w:r>
      <w:r>
        <w:rPr>
          <w:rFonts w:ascii="Times New Roman" w:hAnsi="Times New Roman" w:cs="Times New Roman"/>
          <w:b/>
          <w:sz w:val="24"/>
          <w:szCs w:val="24"/>
        </w:rPr>
        <w:t>ю</w:t>
      </w:r>
      <w:r w:rsidRPr="00E6285D">
        <w:rPr>
          <w:rFonts w:ascii="Times New Roman" w:hAnsi="Times New Roman" w:cs="Times New Roman"/>
          <w:b/>
          <w:sz w:val="24"/>
          <w:szCs w:val="24"/>
        </w:rPr>
        <w:t xml:space="preserve"> составила 8853,64 руб.</w:t>
      </w:r>
      <w:r>
        <w:rPr>
          <w:rFonts w:ascii="Times New Roman" w:hAnsi="Times New Roman" w:cs="Times New Roman"/>
          <w:b/>
          <w:sz w:val="24"/>
          <w:szCs w:val="24"/>
        </w:rPr>
        <w:t xml:space="preserve"> </w:t>
      </w:r>
      <w:r w:rsidRPr="00E6285D">
        <w:rPr>
          <w:rFonts w:ascii="Times New Roman" w:hAnsi="Times New Roman" w:cs="Times New Roman"/>
          <w:sz w:val="24"/>
          <w:szCs w:val="24"/>
        </w:rPr>
        <w:t xml:space="preserve">На основании изложенного, </w:t>
      </w:r>
      <w:r>
        <w:rPr>
          <w:rFonts w:ascii="Times New Roman" w:hAnsi="Times New Roman" w:cs="Times New Roman"/>
          <w:sz w:val="24"/>
          <w:szCs w:val="24"/>
        </w:rPr>
        <w:t>необходимо предоставить уточненный Табель согласно фактически отработанным дням с учетом больничного листа.</w:t>
      </w:r>
    </w:p>
    <w:p w:rsidR="00D67B42" w:rsidRPr="00E6285D" w:rsidRDefault="00D67B42" w:rsidP="00D67B42">
      <w:pPr>
        <w:autoSpaceDE w:val="0"/>
        <w:autoSpaceDN w:val="0"/>
        <w:adjustRightInd w:val="0"/>
        <w:spacing w:after="0" w:line="240" w:lineRule="auto"/>
        <w:ind w:firstLine="709"/>
        <w:jc w:val="both"/>
        <w:outlineLvl w:val="0"/>
        <w:rPr>
          <w:rFonts w:ascii="Times New Roman" w:hAnsi="Times New Roman" w:cs="Times New Roman"/>
          <w:bCs/>
          <w:sz w:val="24"/>
          <w:szCs w:val="24"/>
        </w:rPr>
      </w:pPr>
      <w:r w:rsidRPr="00E6285D">
        <w:rPr>
          <w:rFonts w:ascii="Times New Roman" w:hAnsi="Times New Roman" w:cs="Times New Roman"/>
          <w:bCs/>
          <w:sz w:val="24"/>
          <w:szCs w:val="24"/>
        </w:rPr>
        <w:t>При выборочной проверке начисления заработной платы за совмещение профессий (должностей), расширение зон обслуживания, увеличение объема работы или исполнение обязанностей временно отсутствующего работника без освобождения от работы, определенной трудовым договором, нарушений не установлено.</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При выборочной проверке правильности исчисления среднего заработка при предоставлении отпуска, увольнении и других случаях в проверяемом периоде нарушений не установлено.</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Однако к Журналу операций №6 «Ж/О Расчеты по оплате труда, денежному довольствию и стипендии» приложены недостоверные первичные документы:</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Расчет (ф.0504425) в котором год расчетного периода ошибочно прописан ИЮНЬ 2019 года, но заработная плата выбрано правильно за июнь 2020 года (</w:t>
      </w:r>
      <w:proofErr w:type="gramStart"/>
      <w:r w:rsidRPr="00E6285D">
        <w:rPr>
          <w:rFonts w:ascii="Times New Roman" w:hAnsi="Times New Roman" w:cs="Times New Roman"/>
          <w:sz w:val="24"/>
          <w:szCs w:val="24"/>
        </w:rPr>
        <w:t>Т</w:t>
      </w:r>
      <w:r w:rsidR="001C473D">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 К</w:t>
      </w:r>
      <w:r w:rsidR="001C473D">
        <w:rPr>
          <w:rFonts w:ascii="Times New Roman" w:hAnsi="Times New Roman" w:cs="Times New Roman"/>
          <w:sz w:val="24"/>
          <w:szCs w:val="24"/>
        </w:rPr>
        <w:t>…</w:t>
      </w:r>
      <w:r w:rsidRPr="00E6285D">
        <w:rPr>
          <w:rFonts w:ascii="Times New Roman" w:hAnsi="Times New Roman" w:cs="Times New Roman"/>
          <w:sz w:val="24"/>
          <w:szCs w:val="24"/>
        </w:rPr>
        <w:t>., Г</w:t>
      </w:r>
      <w:r w:rsidR="001C473D">
        <w:rPr>
          <w:rFonts w:ascii="Times New Roman" w:hAnsi="Times New Roman" w:cs="Times New Roman"/>
          <w:sz w:val="24"/>
          <w:szCs w:val="24"/>
        </w:rPr>
        <w:t>…..</w:t>
      </w:r>
      <w:r w:rsidRPr="00E6285D">
        <w:rPr>
          <w:rFonts w:ascii="Times New Roman" w:hAnsi="Times New Roman" w:cs="Times New Roman"/>
          <w:sz w:val="24"/>
          <w:szCs w:val="24"/>
        </w:rPr>
        <w:t>.).</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 Согласно Приказу (распоряжению) о предоставлении отпуска работникам от 25.05.2020 №29 л/с, </w:t>
      </w:r>
      <w:proofErr w:type="gramStart"/>
      <w:r w:rsidRPr="00E6285D">
        <w:rPr>
          <w:rFonts w:ascii="Times New Roman" w:hAnsi="Times New Roman" w:cs="Times New Roman"/>
          <w:sz w:val="24"/>
          <w:szCs w:val="24"/>
        </w:rPr>
        <w:t>А</w:t>
      </w:r>
      <w:r w:rsidR="001C473D">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предоставлен отпуск на 42 календарных дня с 01.06.2020 по основной должности воспитатель и на 56 календарных дней с 01.06.2020 по должности совместительства учитель. Однако по Графику отпусков работников на 2020 год, утвержденного Приказом директора Беляйской ООШ от 25.11.2019 №74-Л/С, </w:t>
      </w:r>
      <w:proofErr w:type="gramStart"/>
      <w:r w:rsidRPr="00E6285D">
        <w:rPr>
          <w:rFonts w:ascii="Times New Roman" w:hAnsi="Times New Roman" w:cs="Times New Roman"/>
          <w:sz w:val="24"/>
          <w:szCs w:val="24"/>
        </w:rPr>
        <w:t>А</w:t>
      </w:r>
      <w:r w:rsidR="001C473D">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 xml:space="preserve"> запланирован отпуск по должности воспитатель с 29.06.2020 на 42 календарных дня, по должности учитель отпуск в количестве 56 календарных дня, не запланирован.</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 xml:space="preserve">Согласно </w:t>
      </w:r>
      <w:hyperlink r:id="rId19" w:history="1">
        <w:r w:rsidRPr="00E6285D">
          <w:rPr>
            <w:rFonts w:ascii="Times New Roman" w:hAnsi="Times New Roman" w:cs="Times New Roman"/>
            <w:sz w:val="24"/>
            <w:szCs w:val="24"/>
          </w:rPr>
          <w:t>части 3 статьи 139</w:t>
        </w:r>
      </w:hyperlink>
      <w:r w:rsidRPr="00E6285D">
        <w:rPr>
          <w:rFonts w:ascii="Times New Roman" w:hAnsi="Times New Roman" w:cs="Times New Roman"/>
          <w:sz w:val="24"/>
          <w:szCs w:val="24"/>
        </w:rPr>
        <w:t xml:space="preserve"> Трудового Кодекса РФ при любом режиме работы расчет средней заработной платы работника производится исходя из фактически начисленной ему заработной платы и фактически отработанного им времени за 12 календарных месяцев, предшествующих периоду, в течение которого за работником сохраняется средняя заработная плата (Постановление Правительства РФ от 24.12.2007 № 922 «Об особенностях порядка исчисления средней заработной платы»). При расчете оплаты отпуска средний заработок по основной работе и работе по совместительству не суммируется и рассчитывается отдельно, однако в Расчете (ф.0504425) в расчетный период для исчисления среднего заработка, из заработной платы не исключены заработная плата, начисленная по совмещенной должности учитель. А также в Расчете (ф.0504425) не верно указан расчетный период с 1 мая 2019 по апрель 2020г., однако заработная плата за май 2019 года в Расчете (ф.0504425) соответствует заработной плате из Расчетной ведомости за май 2020 года.</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В Расчете (ф.0504425) по совмещенной должности учитель отсутствует дата начала и окончания отпуска.</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Несмотря на вышеназванные нарушения, сумма отпускных выплат исчислена верно.</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Проведена выборочная проверка соблюдения сроков выплаты заработной платы. Выписки из лицевого счета №6190500028 подобраны в хронологическом порядке к Журналам операций (ф. 0504071) №2 «По операциям с безналичными средствами». Как показал проведенный анализ заработная плата работникам была выплачена не превышая сроки, установленные Коллективным договором, что соответствует требованиям стать 136 Трудового Кодекса РФ.</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Статьей 136 Трудового Кодекса РФ и пунктом 6.4. Коллективного договора, определено, что оплата отпуска производится не позднее чем за три дня до его начала. Проведена выборочная проверка соблюдения сроков выплат сумм, причитающихся работникам при оплате отпусков (май, июнь 2020 года).</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Приказом директора Беляйской ООШ от 25.11.2019 №74-Л/С, утвержден График отпусков работников на 2020 год (далее – график отпусков).</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C90E33">
        <w:rPr>
          <w:rFonts w:ascii="Times New Roman" w:hAnsi="Times New Roman" w:cs="Times New Roman"/>
          <w:sz w:val="24"/>
          <w:szCs w:val="24"/>
        </w:rPr>
        <w:t>Н</w:t>
      </w:r>
      <w:r w:rsidR="001C473D">
        <w:rPr>
          <w:rFonts w:ascii="Times New Roman" w:hAnsi="Times New Roman" w:cs="Times New Roman"/>
          <w:sz w:val="24"/>
          <w:szCs w:val="24"/>
        </w:rPr>
        <w:t>…</w:t>
      </w:r>
      <w:r w:rsidRPr="00C90E33">
        <w:rPr>
          <w:rFonts w:ascii="Times New Roman" w:hAnsi="Times New Roman" w:cs="Times New Roman"/>
          <w:sz w:val="24"/>
          <w:szCs w:val="24"/>
        </w:rPr>
        <w:t>.</w:t>
      </w:r>
      <w:proofErr w:type="gramEnd"/>
      <w:r w:rsidRPr="00C90E33">
        <w:rPr>
          <w:rFonts w:ascii="Times New Roman" w:hAnsi="Times New Roman" w:cs="Times New Roman"/>
          <w:sz w:val="24"/>
          <w:szCs w:val="24"/>
        </w:rPr>
        <w:t xml:space="preserve">, согласно Графику отпусков, отпуск запланирован с 01.06.2020г, Приказом (распоряжением) о предоставлении отпуска работникам от 13.05.2020 №25л/с, дата начала отпуска 01.06.2020г. совпадает с Графиком отпусков. Согласно </w:t>
      </w:r>
      <w:hyperlink r:id="rId20" w:history="1">
        <w:r w:rsidRPr="00C90E33">
          <w:rPr>
            <w:rFonts w:ascii="Times New Roman" w:hAnsi="Times New Roman" w:cs="Times New Roman"/>
            <w:sz w:val="24"/>
            <w:szCs w:val="24"/>
          </w:rPr>
          <w:t>части 9 статьи 136</w:t>
        </w:r>
      </w:hyperlink>
      <w:r w:rsidRPr="00C90E33">
        <w:rPr>
          <w:rFonts w:ascii="Times New Roman" w:hAnsi="Times New Roman" w:cs="Times New Roman"/>
          <w:sz w:val="24"/>
          <w:szCs w:val="24"/>
        </w:rPr>
        <w:t xml:space="preserve"> Трудового Кодекса РФ оплата отпуска производится не позднее чем за три дня до его начала, следовательно выплачены </w:t>
      </w:r>
      <w:r w:rsidRPr="00C90E33">
        <w:rPr>
          <w:rFonts w:ascii="Times New Roman" w:hAnsi="Times New Roman" w:cs="Times New Roman"/>
          <w:sz w:val="24"/>
          <w:szCs w:val="24"/>
        </w:rPr>
        <w:lastRenderedPageBreak/>
        <w:t xml:space="preserve">отпускные должна быть не позднее 28.05.2020 года. К журналу операций №2«По операциям с безналичными средствами» приложены первичные учетные документы Выписка из лицевого счета 6190500028 от 02.06.2020г. и Список на зачисление денежных средств на счета держателей денежных карт №32 от 02.06.2020 где указано что </w:t>
      </w:r>
      <w:proofErr w:type="gramStart"/>
      <w:r w:rsidRPr="00C90E33">
        <w:rPr>
          <w:rFonts w:ascii="Times New Roman" w:hAnsi="Times New Roman" w:cs="Times New Roman"/>
          <w:sz w:val="24"/>
          <w:szCs w:val="24"/>
        </w:rPr>
        <w:t>Н</w:t>
      </w:r>
      <w:r w:rsidR="001C473D">
        <w:rPr>
          <w:rFonts w:ascii="Times New Roman" w:hAnsi="Times New Roman" w:cs="Times New Roman"/>
          <w:sz w:val="24"/>
          <w:szCs w:val="24"/>
        </w:rPr>
        <w:t>…</w:t>
      </w:r>
      <w:r w:rsidRPr="00C90E33">
        <w:rPr>
          <w:rFonts w:ascii="Times New Roman" w:hAnsi="Times New Roman" w:cs="Times New Roman"/>
          <w:sz w:val="24"/>
          <w:szCs w:val="24"/>
        </w:rPr>
        <w:t>.</w:t>
      </w:r>
      <w:proofErr w:type="gramEnd"/>
      <w:r w:rsidRPr="00C90E33">
        <w:rPr>
          <w:rFonts w:ascii="Times New Roman" w:hAnsi="Times New Roman" w:cs="Times New Roman"/>
          <w:sz w:val="24"/>
          <w:szCs w:val="24"/>
        </w:rPr>
        <w:t xml:space="preserve"> перечислены</w:t>
      </w:r>
      <w:r w:rsidRPr="00E6285D">
        <w:rPr>
          <w:rFonts w:ascii="Times New Roman" w:hAnsi="Times New Roman" w:cs="Times New Roman"/>
          <w:sz w:val="24"/>
          <w:szCs w:val="24"/>
        </w:rPr>
        <w:t xml:space="preserve"> отпускные за июнь в сумме </w:t>
      </w:r>
      <w:r w:rsidRPr="00E6285D">
        <w:rPr>
          <w:rFonts w:ascii="Times New Roman" w:hAnsi="Times New Roman" w:cs="Times New Roman"/>
          <w:b/>
          <w:sz w:val="24"/>
          <w:szCs w:val="24"/>
        </w:rPr>
        <w:t>13790,30</w:t>
      </w:r>
      <w:r w:rsidRPr="00E6285D">
        <w:rPr>
          <w:rFonts w:ascii="Times New Roman" w:hAnsi="Times New Roman" w:cs="Times New Roman"/>
          <w:sz w:val="24"/>
          <w:szCs w:val="24"/>
        </w:rPr>
        <w:t xml:space="preserve"> руб., нарушение срока выплаты отпускных с 28.05.2020 по 02.06.2020 г. составило </w:t>
      </w:r>
      <w:r w:rsidRPr="00E6285D">
        <w:rPr>
          <w:rFonts w:ascii="Times New Roman" w:hAnsi="Times New Roman" w:cs="Times New Roman"/>
          <w:b/>
          <w:sz w:val="24"/>
          <w:szCs w:val="24"/>
        </w:rPr>
        <w:t xml:space="preserve">5 </w:t>
      </w:r>
      <w:r w:rsidRPr="00E6285D">
        <w:rPr>
          <w:rFonts w:ascii="Times New Roman" w:hAnsi="Times New Roman" w:cs="Times New Roman"/>
          <w:sz w:val="24"/>
          <w:szCs w:val="24"/>
        </w:rPr>
        <w:t xml:space="preserve">дней, сумма компенсации составила </w:t>
      </w:r>
      <w:r w:rsidRPr="00E6285D">
        <w:rPr>
          <w:rFonts w:ascii="Times New Roman" w:hAnsi="Times New Roman" w:cs="Times New Roman"/>
          <w:b/>
          <w:sz w:val="24"/>
          <w:szCs w:val="24"/>
        </w:rPr>
        <w:t>25</w:t>
      </w:r>
      <w:r>
        <w:rPr>
          <w:rFonts w:ascii="Times New Roman" w:hAnsi="Times New Roman" w:cs="Times New Roman"/>
          <w:b/>
          <w:sz w:val="24"/>
          <w:szCs w:val="24"/>
        </w:rPr>
        <w:t>,</w:t>
      </w:r>
      <w:r w:rsidRPr="00E6285D">
        <w:rPr>
          <w:rFonts w:ascii="Times New Roman" w:hAnsi="Times New Roman" w:cs="Times New Roman"/>
          <w:b/>
          <w:sz w:val="24"/>
          <w:szCs w:val="24"/>
        </w:rPr>
        <w:t>51</w:t>
      </w:r>
      <w:r w:rsidRPr="00E6285D">
        <w:rPr>
          <w:rFonts w:ascii="Times New Roman" w:hAnsi="Times New Roman" w:cs="Times New Roman"/>
          <w:sz w:val="24"/>
          <w:szCs w:val="24"/>
        </w:rPr>
        <w:t xml:space="preserve"> руб.</w:t>
      </w:r>
    </w:p>
    <w:p w:rsidR="00D67B42"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Выборочной проверкой нарушений сроков выплаты всех сумм, причитающихся работнику при увольнении в соответствии со статьей 140 Трудового Кодекса, не выявлено (Б</w:t>
      </w:r>
      <w:r w:rsidR="001C473D">
        <w:rPr>
          <w:rFonts w:ascii="Times New Roman" w:hAnsi="Times New Roman" w:cs="Times New Roman"/>
          <w:sz w:val="24"/>
          <w:szCs w:val="24"/>
        </w:rPr>
        <w:t>…..</w:t>
      </w:r>
      <w:r w:rsidRPr="00E6285D">
        <w:rPr>
          <w:rFonts w:ascii="Times New Roman" w:hAnsi="Times New Roman" w:cs="Times New Roman"/>
          <w:sz w:val="24"/>
          <w:szCs w:val="24"/>
        </w:rPr>
        <w:t xml:space="preserve">., </w:t>
      </w:r>
      <w:proofErr w:type="gramStart"/>
      <w:r w:rsidRPr="00E6285D">
        <w:rPr>
          <w:rFonts w:ascii="Times New Roman" w:hAnsi="Times New Roman" w:cs="Times New Roman"/>
          <w:sz w:val="24"/>
          <w:szCs w:val="24"/>
        </w:rPr>
        <w:t>Ш</w:t>
      </w:r>
      <w:r w:rsidR="001C473D">
        <w:rPr>
          <w:rFonts w:ascii="Times New Roman" w:hAnsi="Times New Roman" w:cs="Times New Roman"/>
          <w:sz w:val="24"/>
          <w:szCs w:val="24"/>
        </w:rPr>
        <w:t>....</w:t>
      </w:r>
      <w:r w:rsidRPr="00E6285D">
        <w:rPr>
          <w:rFonts w:ascii="Times New Roman" w:hAnsi="Times New Roman" w:cs="Times New Roman"/>
          <w:sz w:val="24"/>
          <w:szCs w:val="24"/>
        </w:rPr>
        <w:t>.</w:t>
      </w:r>
      <w:proofErr w:type="gramEnd"/>
      <w:r w:rsidRPr="00E6285D">
        <w:rPr>
          <w:rFonts w:ascii="Times New Roman" w:hAnsi="Times New Roman" w:cs="Times New Roman"/>
          <w:sz w:val="24"/>
          <w:szCs w:val="24"/>
        </w:rPr>
        <w:t>, К</w:t>
      </w:r>
      <w:r w:rsidR="001C473D">
        <w:rPr>
          <w:rFonts w:ascii="Times New Roman" w:hAnsi="Times New Roman" w:cs="Times New Roman"/>
          <w:sz w:val="24"/>
          <w:szCs w:val="24"/>
        </w:rPr>
        <w:t>….</w:t>
      </w:r>
      <w:r w:rsidRPr="00E6285D">
        <w:rPr>
          <w:rFonts w:ascii="Times New Roman" w:hAnsi="Times New Roman" w:cs="Times New Roman"/>
          <w:sz w:val="24"/>
          <w:szCs w:val="24"/>
        </w:rPr>
        <w:t>., В</w:t>
      </w:r>
      <w:r w:rsidR="001C473D">
        <w:rPr>
          <w:rFonts w:ascii="Times New Roman" w:hAnsi="Times New Roman" w:cs="Times New Roman"/>
          <w:sz w:val="24"/>
          <w:szCs w:val="24"/>
        </w:rPr>
        <w:t>…</w:t>
      </w:r>
      <w:r w:rsidRPr="00E6285D">
        <w:rPr>
          <w:rFonts w:ascii="Times New Roman" w:hAnsi="Times New Roman" w:cs="Times New Roman"/>
          <w:sz w:val="24"/>
          <w:szCs w:val="24"/>
        </w:rPr>
        <w:t>. Журналы операций за май 2020 года №6 «Расчеты по оплате труда, денежному довольствию и стипендиям» и №2 «По операциям с безналичными средствами»).</w:t>
      </w:r>
    </w:p>
    <w:p w:rsidR="00D67B42" w:rsidRPr="00E6285D"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E6285D">
        <w:rPr>
          <w:rFonts w:ascii="Times New Roman" w:hAnsi="Times New Roman" w:cs="Times New Roman"/>
          <w:sz w:val="24"/>
          <w:szCs w:val="24"/>
        </w:rPr>
        <w:t>По состоянию на 01.01.2021 по данным «Главной книги» (ф.0504072) за 2020 год задолженность по заработной плате перед работниками Беляйской ООШ отсутствует.</w:t>
      </w:r>
    </w:p>
    <w:p w:rsidR="00D67B42" w:rsidRPr="00FC66C1"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FC66C1">
        <w:rPr>
          <w:rFonts w:ascii="Times New Roman" w:hAnsi="Times New Roman" w:cs="Times New Roman"/>
          <w:bCs/>
          <w:sz w:val="24"/>
          <w:szCs w:val="24"/>
        </w:rPr>
        <w:t xml:space="preserve">По итогу проведенного контрольного мероприятия </w:t>
      </w:r>
      <w:r w:rsidRPr="00FC66C1">
        <w:rPr>
          <w:rFonts w:ascii="Times New Roman" w:hAnsi="Times New Roman" w:cs="Times New Roman"/>
          <w:sz w:val="24"/>
          <w:szCs w:val="24"/>
        </w:rPr>
        <w:t>Контрольно-счетным органом Первомайского района предлагается:</w:t>
      </w:r>
    </w:p>
    <w:p w:rsidR="00D67B42" w:rsidRPr="00131748" w:rsidRDefault="00D67B42" w:rsidP="00D67B42">
      <w:pPr>
        <w:pStyle w:val="a3"/>
        <w:numPr>
          <w:ilvl w:val="0"/>
          <w:numId w:val="17"/>
        </w:numPr>
        <w:spacing w:after="0" w:line="240" w:lineRule="auto"/>
        <w:ind w:left="0" w:firstLine="709"/>
        <w:jc w:val="both"/>
        <w:rPr>
          <w:rFonts w:ascii="Times New Roman" w:hAnsi="Times New Roman" w:cs="Times New Roman"/>
          <w:b/>
          <w:sz w:val="24"/>
          <w:szCs w:val="24"/>
          <w:u w:val="single"/>
        </w:rPr>
      </w:pPr>
      <w:r w:rsidRPr="00131748">
        <w:rPr>
          <w:rFonts w:ascii="Times New Roman" w:hAnsi="Times New Roman" w:cs="Times New Roman"/>
          <w:b/>
          <w:sz w:val="24"/>
          <w:szCs w:val="24"/>
          <w:u w:val="single"/>
        </w:rPr>
        <w:t xml:space="preserve">муниципальному бюджетному общеобразовательному учреждению Беляйская основная общеобразовательная школа Первомайского района: </w:t>
      </w:r>
    </w:p>
    <w:p w:rsidR="00D67B42" w:rsidRPr="002C1593" w:rsidRDefault="00D67B42" w:rsidP="00D67B42">
      <w:pPr>
        <w:pStyle w:val="a3"/>
        <w:numPr>
          <w:ilvl w:val="0"/>
          <w:numId w:val="18"/>
        </w:numPr>
        <w:autoSpaceDE w:val="0"/>
        <w:autoSpaceDN w:val="0"/>
        <w:adjustRightInd w:val="0"/>
        <w:spacing w:after="0" w:line="240" w:lineRule="auto"/>
        <w:ind w:left="0" w:firstLine="709"/>
        <w:jc w:val="both"/>
        <w:rPr>
          <w:rFonts w:ascii="Times New Roman" w:hAnsi="Times New Roman" w:cs="Times New Roman"/>
          <w:sz w:val="24"/>
          <w:szCs w:val="24"/>
        </w:rPr>
      </w:pPr>
      <w:r w:rsidRPr="002C1593">
        <w:rPr>
          <w:rFonts w:ascii="Times New Roman" w:hAnsi="Times New Roman" w:cs="Times New Roman"/>
          <w:sz w:val="24"/>
          <w:szCs w:val="24"/>
        </w:rPr>
        <w:t>Устранить выявленные в ходе контрольного мероприятия недостатки в локальных актах учреждения.</w:t>
      </w:r>
    </w:p>
    <w:p w:rsidR="00D67B42" w:rsidRDefault="00D67B42" w:rsidP="00D67B42">
      <w:pPr>
        <w:pStyle w:val="a3"/>
        <w:numPr>
          <w:ilvl w:val="0"/>
          <w:numId w:val="18"/>
        </w:numPr>
        <w:autoSpaceDE w:val="0"/>
        <w:autoSpaceDN w:val="0"/>
        <w:adjustRightInd w:val="0"/>
        <w:spacing w:after="0" w:line="240" w:lineRule="auto"/>
        <w:ind w:left="0" w:firstLine="709"/>
        <w:jc w:val="both"/>
        <w:rPr>
          <w:rFonts w:ascii="Times New Roman" w:hAnsi="Times New Roman" w:cs="Times New Roman"/>
          <w:sz w:val="24"/>
          <w:szCs w:val="24"/>
        </w:rPr>
      </w:pPr>
      <w:r w:rsidRPr="002C1593">
        <w:rPr>
          <w:rFonts w:ascii="Times New Roman" w:hAnsi="Times New Roman" w:cs="Times New Roman"/>
          <w:sz w:val="24"/>
          <w:szCs w:val="24"/>
        </w:rPr>
        <w:t>Разработать Положение о порядке распределения стимулирующей части фонда оплаты труда работникам в соответствии с действующим Коллективным договором и Положением о системе оплаты труда работников Беляйской ООШ.</w:t>
      </w:r>
    </w:p>
    <w:p w:rsidR="00D67B42" w:rsidRDefault="00D67B42" w:rsidP="00D67B42">
      <w:pPr>
        <w:pStyle w:val="a3"/>
        <w:numPr>
          <w:ilvl w:val="0"/>
          <w:numId w:val="18"/>
        </w:numPr>
        <w:autoSpaceDE w:val="0"/>
        <w:autoSpaceDN w:val="0"/>
        <w:adjustRightInd w:val="0"/>
        <w:spacing w:after="0" w:line="240" w:lineRule="auto"/>
        <w:ind w:left="0" w:firstLine="709"/>
        <w:jc w:val="both"/>
        <w:rPr>
          <w:rFonts w:ascii="Times New Roman" w:hAnsi="Times New Roman" w:cs="Times New Roman"/>
          <w:sz w:val="24"/>
          <w:szCs w:val="24"/>
        </w:rPr>
      </w:pPr>
      <w:r w:rsidRPr="000F3E05">
        <w:rPr>
          <w:rFonts w:ascii="Times New Roman" w:hAnsi="Times New Roman" w:cs="Times New Roman"/>
          <w:sz w:val="24"/>
          <w:szCs w:val="24"/>
        </w:rPr>
        <w:t>Распределение стимулирующих выплат производить в строгом соответствии с Коллективным договором, Положением о системе оплаты труда работников Беляйской ООШ.</w:t>
      </w:r>
      <w:r>
        <w:rPr>
          <w:rFonts w:ascii="Times New Roman" w:hAnsi="Times New Roman" w:cs="Times New Roman"/>
          <w:sz w:val="24"/>
          <w:szCs w:val="24"/>
        </w:rPr>
        <w:t xml:space="preserve"> </w:t>
      </w:r>
    </w:p>
    <w:p w:rsidR="00D67B42" w:rsidRPr="000F3E05" w:rsidRDefault="00D67B42" w:rsidP="00D67B42">
      <w:pPr>
        <w:pStyle w:val="a3"/>
        <w:numPr>
          <w:ilvl w:val="0"/>
          <w:numId w:val="18"/>
        </w:numPr>
        <w:autoSpaceDE w:val="0"/>
        <w:autoSpaceDN w:val="0"/>
        <w:adjustRightInd w:val="0"/>
        <w:spacing w:after="0" w:line="240" w:lineRule="auto"/>
        <w:ind w:left="0" w:firstLine="709"/>
        <w:jc w:val="both"/>
        <w:rPr>
          <w:rFonts w:ascii="Times New Roman" w:hAnsi="Times New Roman" w:cs="Times New Roman"/>
          <w:sz w:val="24"/>
          <w:szCs w:val="24"/>
        </w:rPr>
      </w:pPr>
      <w:r w:rsidRPr="000F3E05">
        <w:rPr>
          <w:rFonts w:ascii="Times New Roman" w:hAnsi="Times New Roman" w:cs="Times New Roman"/>
          <w:sz w:val="24"/>
          <w:szCs w:val="24"/>
        </w:rPr>
        <w:t xml:space="preserve">Привести в соответствие с Коллективным договором и Положением о системе оплаты труда работников Беляйской ООШ, приказы на выплаты стимулирующих и компенсационных выплат, или суммы неподтвержденной стимулирующей выплаты за 2020 учебный год - </w:t>
      </w:r>
      <w:r w:rsidRPr="000F3E05">
        <w:rPr>
          <w:rFonts w:ascii="Times New Roman" w:hAnsi="Times New Roman" w:cs="Times New Roman"/>
          <w:b/>
          <w:sz w:val="24"/>
          <w:szCs w:val="24"/>
        </w:rPr>
        <w:t>24039,23 руб</w:t>
      </w:r>
      <w:r w:rsidRPr="000F3E05">
        <w:rPr>
          <w:rFonts w:ascii="Times New Roman" w:hAnsi="Times New Roman" w:cs="Times New Roman"/>
          <w:sz w:val="24"/>
          <w:szCs w:val="24"/>
        </w:rPr>
        <w:t xml:space="preserve">. и </w:t>
      </w:r>
      <w:r w:rsidRPr="000F3E05">
        <w:rPr>
          <w:rFonts w:ascii="Times New Roman" w:hAnsi="Times New Roman" w:cs="Times New Roman"/>
          <w:b/>
          <w:sz w:val="24"/>
          <w:szCs w:val="24"/>
        </w:rPr>
        <w:t>82269,16 руб</w:t>
      </w:r>
      <w:r w:rsidRPr="000F3E05">
        <w:rPr>
          <w:rFonts w:ascii="Times New Roman" w:hAnsi="Times New Roman" w:cs="Times New Roman"/>
          <w:sz w:val="24"/>
          <w:szCs w:val="24"/>
        </w:rPr>
        <w:t>. возвратить на счет учреждения.</w:t>
      </w:r>
    </w:p>
    <w:p w:rsidR="00D67B42" w:rsidRPr="002C1593" w:rsidRDefault="00D67B42" w:rsidP="00D67B42">
      <w:pPr>
        <w:pStyle w:val="a3"/>
        <w:numPr>
          <w:ilvl w:val="0"/>
          <w:numId w:val="18"/>
        </w:numPr>
        <w:autoSpaceDE w:val="0"/>
        <w:autoSpaceDN w:val="0"/>
        <w:adjustRightInd w:val="0"/>
        <w:spacing w:after="0" w:line="240" w:lineRule="auto"/>
        <w:ind w:left="0" w:firstLine="709"/>
        <w:jc w:val="both"/>
        <w:rPr>
          <w:rFonts w:ascii="Times New Roman" w:hAnsi="Times New Roman" w:cs="Times New Roman"/>
          <w:sz w:val="24"/>
          <w:szCs w:val="24"/>
        </w:rPr>
      </w:pPr>
      <w:r w:rsidRPr="002C1593">
        <w:rPr>
          <w:rFonts w:ascii="Times New Roman" w:hAnsi="Times New Roman" w:cs="Times New Roman"/>
          <w:sz w:val="24"/>
          <w:szCs w:val="24"/>
        </w:rPr>
        <w:t>Не допускать нарушений при проведении тарификации педагогических работников, а также при заполнении тарификационных списков.</w:t>
      </w:r>
    </w:p>
    <w:p w:rsidR="00D67B42" w:rsidRDefault="00D67B42" w:rsidP="00D67B42">
      <w:pPr>
        <w:pStyle w:val="a3"/>
        <w:numPr>
          <w:ilvl w:val="0"/>
          <w:numId w:val="18"/>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При утверждении штатных расписаний указывать утверждаемый фонд оплаты труда.</w:t>
      </w:r>
    </w:p>
    <w:p w:rsidR="00D67B42" w:rsidRPr="000F3E05" w:rsidRDefault="00D67B42" w:rsidP="00D67B42">
      <w:pPr>
        <w:pStyle w:val="a3"/>
        <w:numPr>
          <w:ilvl w:val="0"/>
          <w:numId w:val="18"/>
        </w:numPr>
        <w:autoSpaceDE w:val="0"/>
        <w:autoSpaceDN w:val="0"/>
        <w:adjustRightInd w:val="0"/>
        <w:spacing w:after="0" w:line="240" w:lineRule="auto"/>
        <w:ind w:left="0" w:firstLine="709"/>
        <w:jc w:val="both"/>
        <w:rPr>
          <w:rFonts w:ascii="Times New Roman" w:hAnsi="Times New Roman" w:cs="Times New Roman"/>
          <w:b/>
          <w:sz w:val="24"/>
          <w:szCs w:val="24"/>
        </w:rPr>
      </w:pPr>
      <w:r w:rsidRPr="000F3E05">
        <w:rPr>
          <w:rFonts w:ascii="Times New Roman" w:hAnsi="Times New Roman" w:cs="Times New Roman"/>
          <w:sz w:val="24"/>
          <w:szCs w:val="24"/>
        </w:rPr>
        <w:t>При издании приказов о приеме на работу, увольнении, предоставлении отпуска не допускать нарушений статей 68, 84.1 Трудового кодекса РФ и Постановления Госкомстата России №1, в части ознакомления работников с приказами учреждения.</w:t>
      </w:r>
      <w:r>
        <w:rPr>
          <w:rFonts w:ascii="Times New Roman" w:hAnsi="Times New Roman" w:cs="Times New Roman"/>
          <w:sz w:val="24"/>
          <w:szCs w:val="24"/>
        </w:rPr>
        <w:t xml:space="preserve"> </w:t>
      </w:r>
    </w:p>
    <w:p w:rsidR="00D67B42" w:rsidRPr="000F3E05" w:rsidRDefault="00D67B42" w:rsidP="00D67B42">
      <w:pPr>
        <w:pStyle w:val="a3"/>
        <w:numPr>
          <w:ilvl w:val="0"/>
          <w:numId w:val="18"/>
        </w:numPr>
        <w:autoSpaceDE w:val="0"/>
        <w:autoSpaceDN w:val="0"/>
        <w:adjustRightInd w:val="0"/>
        <w:spacing w:after="0" w:line="240" w:lineRule="auto"/>
        <w:ind w:left="0" w:firstLine="709"/>
        <w:jc w:val="both"/>
        <w:rPr>
          <w:rFonts w:ascii="Times New Roman" w:hAnsi="Times New Roman" w:cs="Times New Roman"/>
          <w:b/>
          <w:sz w:val="24"/>
          <w:szCs w:val="24"/>
        </w:rPr>
      </w:pPr>
      <w:r w:rsidRPr="000F3E05">
        <w:rPr>
          <w:rFonts w:ascii="Times New Roman" w:hAnsi="Times New Roman" w:cs="Times New Roman"/>
          <w:sz w:val="24"/>
          <w:szCs w:val="24"/>
        </w:rPr>
        <w:t>Привести в соответствие со ст. 9 Федерального Закона № 402-ФЗ, положений Приказа Минфина России № 52н заполнение обязательных реквизитов Табеля (ф. 0504421). Составлять корректирующие Табеля, или выплатить выявленные несоответствия данных в первичных учетных документах в Расчетной ведомости (ф.0504402) и Табеле учета использования рабочего времени (ф.0504421) за июнь 2020 года, (Белькова Г.А</w:t>
      </w:r>
      <w:r w:rsidRPr="000F3E05">
        <w:rPr>
          <w:rFonts w:ascii="Times New Roman" w:hAnsi="Times New Roman" w:cs="Times New Roman"/>
          <w:b/>
          <w:sz w:val="24"/>
          <w:szCs w:val="24"/>
        </w:rPr>
        <w:t xml:space="preserve"> сумма недоначисления составила 8853,64 руб.)</w:t>
      </w:r>
    </w:p>
    <w:p w:rsidR="00D67B42" w:rsidRPr="00317093" w:rsidRDefault="00D67B42" w:rsidP="00D67B42">
      <w:pPr>
        <w:pStyle w:val="a3"/>
        <w:numPr>
          <w:ilvl w:val="0"/>
          <w:numId w:val="18"/>
        </w:numPr>
        <w:autoSpaceDE w:val="0"/>
        <w:autoSpaceDN w:val="0"/>
        <w:adjustRightInd w:val="0"/>
        <w:spacing w:after="0" w:line="240" w:lineRule="auto"/>
        <w:ind w:left="0" w:firstLine="709"/>
        <w:jc w:val="both"/>
        <w:rPr>
          <w:rFonts w:ascii="Times New Roman" w:hAnsi="Times New Roman" w:cs="Times New Roman"/>
          <w:sz w:val="24"/>
          <w:szCs w:val="24"/>
        </w:rPr>
      </w:pPr>
      <w:r w:rsidRPr="00317093">
        <w:rPr>
          <w:rFonts w:ascii="Times New Roman" w:hAnsi="Times New Roman" w:cs="Times New Roman"/>
          <w:sz w:val="24"/>
          <w:szCs w:val="24"/>
        </w:rPr>
        <w:t xml:space="preserve">Привести в соответствие со ст. 9 </w:t>
      </w:r>
      <w:r>
        <w:rPr>
          <w:rFonts w:ascii="Times New Roman" w:hAnsi="Times New Roman" w:cs="Times New Roman"/>
          <w:sz w:val="24"/>
          <w:szCs w:val="24"/>
        </w:rPr>
        <w:t xml:space="preserve">Федерального </w:t>
      </w:r>
      <w:r w:rsidRPr="00317093">
        <w:rPr>
          <w:rFonts w:ascii="Times New Roman" w:hAnsi="Times New Roman" w:cs="Times New Roman"/>
          <w:sz w:val="24"/>
          <w:szCs w:val="24"/>
        </w:rPr>
        <w:t xml:space="preserve">Закона № 402-ФЗ, положений Приказа </w:t>
      </w:r>
      <w:r>
        <w:rPr>
          <w:rFonts w:ascii="Times New Roman" w:hAnsi="Times New Roman" w:cs="Times New Roman"/>
          <w:sz w:val="24"/>
          <w:szCs w:val="24"/>
        </w:rPr>
        <w:t xml:space="preserve">Минфина России </w:t>
      </w:r>
      <w:r w:rsidRPr="00317093">
        <w:rPr>
          <w:rFonts w:ascii="Times New Roman" w:hAnsi="Times New Roman" w:cs="Times New Roman"/>
          <w:sz w:val="24"/>
          <w:szCs w:val="24"/>
        </w:rPr>
        <w:t>№ 52н заполнение обязательных реквизитов Записка-расчет (ф. 0504425).</w:t>
      </w:r>
    </w:p>
    <w:p w:rsidR="00D67B42" w:rsidRDefault="00D67B42" w:rsidP="00D67B42">
      <w:pPr>
        <w:pStyle w:val="a3"/>
        <w:numPr>
          <w:ilvl w:val="0"/>
          <w:numId w:val="18"/>
        </w:numPr>
        <w:autoSpaceDE w:val="0"/>
        <w:autoSpaceDN w:val="0"/>
        <w:adjustRightInd w:val="0"/>
        <w:spacing w:after="0" w:line="240" w:lineRule="auto"/>
        <w:ind w:left="0" w:firstLine="709"/>
        <w:jc w:val="both"/>
        <w:rPr>
          <w:rFonts w:ascii="Times New Roman" w:hAnsi="Times New Roman" w:cs="Times New Roman"/>
          <w:sz w:val="24"/>
          <w:szCs w:val="24"/>
        </w:rPr>
      </w:pPr>
      <w:r w:rsidRPr="00317093">
        <w:rPr>
          <w:rFonts w:ascii="Times New Roman" w:hAnsi="Times New Roman" w:cs="Times New Roman"/>
          <w:sz w:val="24"/>
          <w:szCs w:val="24"/>
        </w:rPr>
        <w:t>Строго соблюдать сроки выплат сумм при уход</w:t>
      </w:r>
      <w:r>
        <w:rPr>
          <w:rFonts w:ascii="Times New Roman" w:hAnsi="Times New Roman" w:cs="Times New Roman"/>
          <w:sz w:val="24"/>
          <w:szCs w:val="24"/>
        </w:rPr>
        <w:t>е</w:t>
      </w:r>
      <w:r w:rsidRPr="00317093">
        <w:rPr>
          <w:rFonts w:ascii="Times New Roman" w:hAnsi="Times New Roman" w:cs="Times New Roman"/>
          <w:sz w:val="24"/>
          <w:szCs w:val="24"/>
        </w:rPr>
        <w:t xml:space="preserve"> в очередной отпуск и не допускать нарушений Трудового кодекса РФ. Произвести выплату денежной компенсации работник</w:t>
      </w:r>
      <w:r>
        <w:rPr>
          <w:rFonts w:ascii="Times New Roman" w:hAnsi="Times New Roman" w:cs="Times New Roman"/>
          <w:sz w:val="24"/>
          <w:szCs w:val="24"/>
        </w:rPr>
        <w:t>у</w:t>
      </w:r>
      <w:r w:rsidRPr="00317093">
        <w:rPr>
          <w:rFonts w:ascii="Times New Roman" w:hAnsi="Times New Roman" w:cs="Times New Roman"/>
          <w:sz w:val="24"/>
          <w:szCs w:val="24"/>
        </w:rPr>
        <w:t xml:space="preserve"> </w:t>
      </w:r>
      <w:r w:rsidRPr="000F3E05">
        <w:rPr>
          <w:rFonts w:ascii="Times New Roman" w:hAnsi="Times New Roman" w:cs="Times New Roman"/>
          <w:sz w:val="24"/>
          <w:szCs w:val="24"/>
        </w:rPr>
        <w:t>за нарушение сроков</w:t>
      </w:r>
      <w:r w:rsidRPr="00317093">
        <w:rPr>
          <w:rFonts w:ascii="Times New Roman" w:hAnsi="Times New Roman" w:cs="Times New Roman"/>
          <w:sz w:val="24"/>
          <w:szCs w:val="24"/>
        </w:rPr>
        <w:t xml:space="preserve"> выплаты сумм при уход</w:t>
      </w:r>
      <w:r>
        <w:rPr>
          <w:rFonts w:ascii="Times New Roman" w:hAnsi="Times New Roman" w:cs="Times New Roman"/>
          <w:sz w:val="24"/>
          <w:szCs w:val="24"/>
        </w:rPr>
        <w:t>е</w:t>
      </w:r>
      <w:r w:rsidRPr="00317093">
        <w:rPr>
          <w:rFonts w:ascii="Times New Roman" w:hAnsi="Times New Roman" w:cs="Times New Roman"/>
          <w:sz w:val="24"/>
          <w:szCs w:val="24"/>
        </w:rPr>
        <w:t xml:space="preserve"> в очередной отпуск</w:t>
      </w:r>
      <w:r>
        <w:rPr>
          <w:rFonts w:ascii="Times New Roman" w:hAnsi="Times New Roman" w:cs="Times New Roman"/>
          <w:sz w:val="24"/>
          <w:szCs w:val="24"/>
        </w:rPr>
        <w:t>,</w:t>
      </w:r>
      <w:r w:rsidRPr="00317093">
        <w:rPr>
          <w:rFonts w:ascii="Times New Roman" w:hAnsi="Times New Roman" w:cs="Times New Roman"/>
          <w:sz w:val="24"/>
          <w:szCs w:val="24"/>
        </w:rPr>
        <w:t xml:space="preserve"> в сумме </w:t>
      </w:r>
      <w:r w:rsidRPr="00E6285D">
        <w:rPr>
          <w:rFonts w:ascii="Times New Roman" w:hAnsi="Times New Roman" w:cs="Times New Roman"/>
          <w:b/>
          <w:sz w:val="24"/>
          <w:szCs w:val="24"/>
        </w:rPr>
        <w:t>25</w:t>
      </w:r>
      <w:r>
        <w:rPr>
          <w:rFonts w:ascii="Times New Roman" w:hAnsi="Times New Roman" w:cs="Times New Roman"/>
          <w:b/>
          <w:sz w:val="24"/>
          <w:szCs w:val="24"/>
        </w:rPr>
        <w:t>,</w:t>
      </w:r>
      <w:r w:rsidRPr="00E6285D">
        <w:rPr>
          <w:rFonts w:ascii="Times New Roman" w:hAnsi="Times New Roman" w:cs="Times New Roman"/>
          <w:b/>
          <w:sz w:val="24"/>
          <w:szCs w:val="24"/>
        </w:rPr>
        <w:t>51</w:t>
      </w:r>
      <w:r w:rsidRPr="00E6285D">
        <w:rPr>
          <w:rFonts w:ascii="Times New Roman" w:hAnsi="Times New Roman" w:cs="Times New Roman"/>
          <w:sz w:val="24"/>
          <w:szCs w:val="24"/>
        </w:rPr>
        <w:t xml:space="preserve"> </w:t>
      </w:r>
      <w:r w:rsidRPr="00317093">
        <w:rPr>
          <w:rFonts w:ascii="Times New Roman" w:hAnsi="Times New Roman" w:cs="Times New Roman"/>
          <w:sz w:val="24"/>
          <w:szCs w:val="24"/>
        </w:rPr>
        <w:t>руб.</w:t>
      </w:r>
    </w:p>
    <w:p w:rsidR="00D67B42" w:rsidRPr="00131748" w:rsidRDefault="00D67B42" w:rsidP="00D67B42">
      <w:pPr>
        <w:spacing w:after="0" w:line="240" w:lineRule="auto"/>
        <w:jc w:val="both"/>
        <w:rPr>
          <w:rFonts w:ascii="Times New Roman" w:hAnsi="Times New Roman" w:cs="Times New Roman"/>
          <w:b/>
          <w:sz w:val="24"/>
          <w:szCs w:val="24"/>
          <w:u w:val="single"/>
        </w:rPr>
      </w:pPr>
    </w:p>
    <w:p w:rsidR="00D67B42" w:rsidRPr="000330BF" w:rsidRDefault="00D67B42" w:rsidP="00D67B42">
      <w:pPr>
        <w:tabs>
          <w:tab w:val="left" w:pos="0"/>
          <w:tab w:val="left" w:pos="142"/>
          <w:tab w:val="left" w:pos="709"/>
          <w:tab w:val="left" w:pos="1134"/>
        </w:tabs>
        <w:spacing w:after="0" w:line="240" w:lineRule="auto"/>
        <w:ind w:firstLine="709"/>
        <w:jc w:val="both"/>
        <w:outlineLvl w:val="3"/>
        <w:rPr>
          <w:rFonts w:ascii="Times New Roman" w:hAnsi="Times New Roman" w:cs="Times New Roman"/>
          <w:b/>
          <w:sz w:val="24"/>
          <w:szCs w:val="24"/>
          <w:u w:val="single"/>
        </w:rPr>
      </w:pPr>
      <w:r w:rsidRPr="000330BF">
        <w:rPr>
          <w:rFonts w:ascii="Times New Roman" w:hAnsi="Times New Roman" w:cs="Times New Roman"/>
          <w:b/>
          <w:sz w:val="24"/>
          <w:szCs w:val="24"/>
        </w:rPr>
        <w:t xml:space="preserve">2. </w:t>
      </w:r>
      <w:r w:rsidRPr="000330BF">
        <w:rPr>
          <w:rFonts w:ascii="Times New Roman" w:hAnsi="Times New Roman" w:cs="Times New Roman"/>
          <w:b/>
          <w:sz w:val="24"/>
          <w:szCs w:val="24"/>
          <w:u w:val="single"/>
        </w:rPr>
        <w:t xml:space="preserve">Муниципальному казенному учреждению Управление образования Администрации Первомайского района: </w:t>
      </w:r>
    </w:p>
    <w:p w:rsidR="00D67B42" w:rsidRPr="00C850BA" w:rsidRDefault="00D67B42" w:rsidP="00D67B42">
      <w:pPr>
        <w:autoSpaceDE w:val="0"/>
        <w:autoSpaceDN w:val="0"/>
        <w:adjustRightInd w:val="0"/>
        <w:spacing w:after="0" w:line="240" w:lineRule="auto"/>
        <w:ind w:firstLine="709"/>
        <w:jc w:val="both"/>
        <w:rPr>
          <w:rFonts w:ascii="Times New Roman" w:hAnsi="Times New Roman" w:cs="Times New Roman"/>
          <w:sz w:val="24"/>
          <w:szCs w:val="24"/>
        </w:rPr>
      </w:pPr>
      <w:r w:rsidRPr="00DA6EB1">
        <w:rPr>
          <w:rFonts w:ascii="Times New Roman" w:hAnsi="Times New Roman" w:cs="Times New Roman"/>
          <w:sz w:val="24"/>
          <w:szCs w:val="24"/>
        </w:rPr>
        <w:t xml:space="preserve">2.1. </w:t>
      </w:r>
      <w:r>
        <w:rPr>
          <w:rFonts w:ascii="Times New Roman" w:hAnsi="Times New Roman" w:cs="Times New Roman"/>
          <w:sz w:val="24"/>
          <w:szCs w:val="24"/>
        </w:rPr>
        <w:t>Разработать</w:t>
      </w:r>
      <w:r w:rsidRPr="00C850BA">
        <w:rPr>
          <w:rFonts w:ascii="Times New Roman" w:hAnsi="Times New Roman" w:cs="Times New Roman"/>
          <w:sz w:val="24"/>
          <w:szCs w:val="24"/>
        </w:rPr>
        <w:t>, нормативно-правов</w:t>
      </w:r>
      <w:r>
        <w:rPr>
          <w:rFonts w:ascii="Times New Roman" w:hAnsi="Times New Roman" w:cs="Times New Roman"/>
          <w:sz w:val="24"/>
          <w:szCs w:val="24"/>
        </w:rPr>
        <w:t>ые</w:t>
      </w:r>
      <w:r w:rsidRPr="00C850BA">
        <w:rPr>
          <w:rFonts w:ascii="Times New Roman" w:hAnsi="Times New Roman" w:cs="Times New Roman"/>
          <w:sz w:val="24"/>
          <w:szCs w:val="24"/>
        </w:rPr>
        <w:t xml:space="preserve"> акт</w:t>
      </w:r>
      <w:r>
        <w:rPr>
          <w:rFonts w:ascii="Times New Roman" w:hAnsi="Times New Roman" w:cs="Times New Roman"/>
          <w:sz w:val="24"/>
          <w:szCs w:val="24"/>
        </w:rPr>
        <w:t>ы</w:t>
      </w:r>
      <w:r w:rsidRPr="00C850BA">
        <w:rPr>
          <w:rFonts w:ascii="Times New Roman" w:hAnsi="Times New Roman" w:cs="Times New Roman"/>
          <w:sz w:val="24"/>
          <w:szCs w:val="24"/>
        </w:rPr>
        <w:t xml:space="preserve"> по порядку применения и ведения тарификационн</w:t>
      </w:r>
      <w:r>
        <w:rPr>
          <w:rFonts w:ascii="Times New Roman" w:hAnsi="Times New Roman" w:cs="Times New Roman"/>
          <w:sz w:val="24"/>
          <w:szCs w:val="24"/>
        </w:rPr>
        <w:t xml:space="preserve">ых </w:t>
      </w:r>
      <w:r w:rsidRPr="00C850BA">
        <w:rPr>
          <w:rFonts w:ascii="Times New Roman" w:hAnsi="Times New Roman" w:cs="Times New Roman"/>
          <w:sz w:val="24"/>
          <w:szCs w:val="24"/>
        </w:rPr>
        <w:t>списк</w:t>
      </w:r>
      <w:r>
        <w:rPr>
          <w:rFonts w:ascii="Times New Roman" w:hAnsi="Times New Roman" w:cs="Times New Roman"/>
          <w:sz w:val="24"/>
          <w:szCs w:val="24"/>
        </w:rPr>
        <w:t>ов.</w:t>
      </w:r>
    </w:p>
    <w:p w:rsidR="00D67B42" w:rsidRDefault="00D67B42" w:rsidP="00D67B42">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2.2. </w:t>
      </w:r>
      <w:r w:rsidRPr="00DA6EB1">
        <w:rPr>
          <w:rFonts w:ascii="Times New Roman" w:eastAsia="Times New Roman" w:hAnsi="Times New Roman" w:cs="Times New Roman"/>
          <w:sz w:val="24"/>
          <w:szCs w:val="24"/>
          <w:lang w:eastAsia="ru-RU"/>
        </w:rPr>
        <w:t>У</w:t>
      </w:r>
      <w:r w:rsidRPr="00DA6EB1">
        <w:rPr>
          <w:rFonts w:ascii="Times New Roman" w:hAnsi="Times New Roman" w:cs="Times New Roman"/>
          <w:sz w:val="24"/>
          <w:szCs w:val="24"/>
        </w:rPr>
        <w:t xml:space="preserve">силить внутриведомственный финансовый контроль за правильностью и обоснованностью выплаты заработной платы работникам </w:t>
      </w:r>
      <w:r>
        <w:rPr>
          <w:rFonts w:ascii="Times New Roman" w:hAnsi="Times New Roman" w:cs="Times New Roman"/>
          <w:sz w:val="24"/>
          <w:szCs w:val="24"/>
        </w:rPr>
        <w:t>Беляйской ООШ.</w:t>
      </w:r>
    </w:p>
    <w:p w:rsidR="00D67B42" w:rsidRPr="00FD281A" w:rsidRDefault="00D67B42" w:rsidP="00D67B42">
      <w:pPr>
        <w:autoSpaceDE w:val="0"/>
        <w:autoSpaceDN w:val="0"/>
        <w:adjustRightInd w:val="0"/>
        <w:spacing w:after="0" w:line="240" w:lineRule="auto"/>
        <w:ind w:firstLine="709"/>
        <w:rPr>
          <w:rFonts w:ascii="Times New Roman" w:hAnsi="Times New Roman" w:cs="Times New Roman"/>
          <w:b/>
          <w:sz w:val="24"/>
          <w:szCs w:val="24"/>
        </w:rPr>
      </w:pPr>
      <w:bookmarkStart w:id="0" w:name="_GoBack"/>
      <w:bookmarkEnd w:id="0"/>
      <w:r w:rsidRPr="00FD281A">
        <w:rPr>
          <w:rFonts w:ascii="Times New Roman" w:hAnsi="Times New Roman" w:cs="Times New Roman"/>
          <w:b/>
          <w:sz w:val="24"/>
          <w:szCs w:val="24"/>
        </w:rPr>
        <w:t>Дополнительные сведения</w:t>
      </w:r>
    </w:p>
    <w:p w:rsidR="00D67B42" w:rsidRPr="00FD281A" w:rsidRDefault="00D67B42" w:rsidP="00D67B42">
      <w:pPr>
        <w:spacing w:after="0" w:line="240" w:lineRule="auto"/>
        <w:ind w:firstLine="709"/>
        <w:jc w:val="both"/>
        <w:rPr>
          <w:rFonts w:ascii="Times New Roman" w:hAnsi="Times New Roman" w:cs="Times New Roman"/>
          <w:sz w:val="24"/>
          <w:szCs w:val="24"/>
        </w:rPr>
      </w:pPr>
      <w:r w:rsidRPr="00FD281A">
        <w:rPr>
          <w:rFonts w:ascii="Times New Roman" w:hAnsi="Times New Roman" w:cs="Times New Roman"/>
          <w:sz w:val="24"/>
          <w:szCs w:val="24"/>
        </w:rPr>
        <w:lastRenderedPageBreak/>
        <w:t xml:space="preserve">В адрес </w:t>
      </w:r>
      <w:r>
        <w:rPr>
          <w:rFonts w:ascii="Times New Roman" w:hAnsi="Times New Roman" w:cs="Times New Roman"/>
          <w:sz w:val="24"/>
          <w:szCs w:val="24"/>
        </w:rPr>
        <w:t>муниципального бюджетного общеобразовательного учреждения Беляйская основная общеобразовательная школа Первомайского района</w:t>
      </w:r>
      <w:r w:rsidRPr="00FD281A">
        <w:rPr>
          <w:rFonts w:ascii="Times New Roman" w:hAnsi="Times New Roman" w:cs="Times New Roman"/>
          <w:sz w:val="24"/>
          <w:szCs w:val="24"/>
        </w:rPr>
        <w:t xml:space="preserve"> направлено Представление Контрольно-счетного органа Первомайского района для рассмотрения и принятия мер по устранению выявленных нарушений и недостатков.</w:t>
      </w:r>
    </w:p>
    <w:p w:rsidR="00505D09" w:rsidRPr="00A65D41" w:rsidRDefault="00505D09" w:rsidP="00D67B42">
      <w:pPr>
        <w:tabs>
          <w:tab w:val="left" w:pos="0"/>
          <w:tab w:val="left" w:pos="142"/>
          <w:tab w:val="left" w:pos="709"/>
          <w:tab w:val="left" w:pos="1134"/>
        </w:tabs>
        <w:spacing w:after="0" w:line="240" w:lineRule="auto"/>
        <w:ind w:firstLine="709"/>
        <w:jc w:val="both"/>
        <w:outlineLvl w:val="3"/>
        <w:rPr>
          <w:rFonts w:ascii="Times New Roman" w:hAnsi="Times New Roman" w:cs="Times New Roman"/>
          <w:sz w:val="24"/>
          <w:szCs w:val="24"/>
        </w:rPr>
      </w:pPr>
      <w:r w:rsidRPr="00FD281A">
        <w:rPr>
          <w:rFonts w:ascii="Times New Roman" w:hAnsi="Times New Roman" w:cs="Times New Roman"/>
          <w:sz w:val="24"/>
          <w:szCs w:val="24"/>
        </w:rPr>
        <w:t xml:space="preserve">В соответствии с Регламентом Контрольно-счетного органа Первомайского района для принятия мер по результатам контрольного мероприятия, в целях устранения и предупреждения выявленных нарушений и недостатков, в адрес муниципального казенного учреждения Управление образования Администрации Первомайского района направлено </w:t>
      </w:r>
      <w:r w:rsidRPr="00A65D41">
        <w:rPr>
          <w:rFonts w:ascii="Times New Roman" w:hAnsi="Times New Roman" w:cs="Times New Roman"/>
          <w:sz w:val="24"/>
          <w:szCs w:val="24"/>
        </w:rPr>
        <w:t xml:space="preserve">информационное письмо от </w:t>
      </w:r>
      <w:r w:rsidR="00215843">
        <w:rPr>
          <w:rFonts w:ascii="Times New Roman" w:hAnsi="Times New Roman" w:cs="Times New Roman"/>
          <w:sz w:val="24"/>
          <w:szCs w:val="24"/>
        </w:rPr>
        <w:t>20.09</w:t>
      </w:r>
      <w:r w:rsidRPr="00A65D41">
        <w:rPr>
          <w:rFonts w:ascii="Times New Roman" w:hAnsi="Times New Roman" w:cs="Times New Roman"/>
          <w:sz w:val="24"/>
          <w:szCs w:val="24"/>
        </w:rPr>
        <w:t>.2021.</w:t>
      </w:r>
    </w:p>
    <w:p w:rsidR="00215843" w:rsidRPr="00215843" w:rsidRDefault="00215843" w:rsidP="00215843">
      <w:pPr>
        <w:autoSpaceDE w:val="0"/>
        <w:autoSpaceDN w:val="0"/>
        <w:adjustRightInd w:val="0"/>
        <w:spacing w:after="0"/>
        <w:ind w:firstLine="709"/>
        <w:jc w:val="both"/>
        <w:rPr>
          <w:rFonts w:ascii="Times New Roman" w:eastAsia="Calibri" w:hAnsi="Times New Roman" w:cs="Times New Roman"/>
          <w:sz w:val="24"/>
          <w:szCs w:val="24"/>
        </w:rPr>
      </w:pPr>
      <w:r w:rsidRPr="00215843">
        <w:rPr>
          <w:rFonts w:ascii="Times New Roman" w:eastAsia="Calibri" w:hAnsi="Times New Roman" w:cs="Times New Roman"/>
          <w:sz w:val="24"/>
          <w:szCs w:val="24"/>
        </w:rPr>
        <w:t>Направ</w:t>
      </w:r>
      <w:r>
        <w:rPr>
          <w:rFonts w:ascii="Times New Roman" w:eastAsia="Calibri" w:hAnsi="Times New Roman" w:cs="Times New Roman"/>
          <w:sz w:val="24"/>
          <w:szCs w:val="24"/>
        </w:rPr>
        <w:t>лен</w:t>
      </w:r>
      <w:r w:rsidRPr="00215843">
        <w:rPr>
          <w:rFonts w:ascii="Times New Roman" w:eastAsia="Calibri" w:hAnsi="Times New Roman" w:cs="Times New Roman"/>
          <w:sz w:val="24"/>
          <w:szCs w:val="24"/>
        </w:rPr>
        <w:t xml:space="preserve"> отчет о результатах проверки начисления и обоснованности выплаты заработной платы работникам Муниципального бюджетного общеобразовательного учреждения Беляйская основная общеобразовательная школа Первомайского района представление Контрольно-счетного органа Первомайского района за 2020 год:</w:t>
      </w:r>
    </w:p>
    <w:p w:rsidR="00215843" w:rsidRPr="00215843" w:rsidRDefault="00215843" w:rsidP="00215843">
      <w:pPr>
        <w:autoSpaceDE w:val="0"/>
        <w:autoSpaceDN w:val="0"/>
        <w:adjustRightInd w:val="0"/>
        <w:spacing w:after="0"/>
        <w:ind w:firstLine="709"/>
        <w:jc w:val="both"/>
        <w:rPr>
          <w:rFonts w:ascii="Times New Roman" w:eastAsia="Calibri" w:hAnsi="Times New Roman" w:cs="Times New Roman"/>
          <w:sz w:val="24"/>
          <w:szCs w:val="24"/>
        </w:rPr>
      </w:pPr>
      <w:r w:rsidRPr="00215843">
        <w:rPr>
          <w:rFonts w:ascii="Times New Roman" w:eastAsia="Calibri" w:hAnsi="Times New Roman" w:cs="Times New Roman"/>
          <w:sz w:val="24"/>
          <w:szCs w:val="24"/>
        </w:rPr>
        <w:t>- Главе Первомайского района,</w:t>
      </w:r>
    </w:p>
    <w:p w:rsidR="00215843" w:rsidRPr="00215843" w:rsidRDefault="00215843" w:rsidP="00215843">
      <w:pPr>
        <w:autoSpaceDE w:val="0"/>
        <w:autoSpaceDN w:val="0"/>
        <w:adjustRightInd w:val="0"/>
        <w:spacing w:after="0"/>
        <w:ind w:firstLine="709"/>
        <w:jc w:val="both"/>
        <w:rPr>
          <w:rFonts w:ascii="Times New Roman" w:eastAsia="Calibri" w:hAnsi="Times New Roman" w:cs="Times New Roman"/>
          <w:sz w:val="24"/>
          <w:szCs w:val="24"/>
        </w:rPr>
      </w:pPr>
      <w:r w:rsidRPr="00215843">
        <w:rPr>
          <w:rFonts w:ascii="Times New Roman" w:eastAsia="Calibri" w:hAnsi="Times New Roman" w:cs="Times New Roman"/>
          <w:sz w:val="24"/>
          <w:szCs w:val="24"/>
        </w:rPr>
        <w:t>- в Думу Первомайского района.</w:t>
      </w:r>
    </w:p>
    <w:p w:rsidR="00215843" w:rsidRPr="00215843" w:rsidRDefault="00215843" w:rsidP="00215843">
      <w:pPr>
        <w:autoSpaceDE w:val="0"/>
        <w:autoSpaceDN w:val="0"/>
        <w:adjustRightInd w:val="0"/>
        <w:spacing w:after="0"/>
        <w:ind w:firstLine="709"/>
        <w:jc w:val="both"/>
        <w:rPr>
          <w:rFonts w:ascii="Times New Roman" w:eastAsia="Calibri" w:hAnsi="Times New Roman" w:cs="Times New Roman"/>
          <w:sz w:val="24"/>
          <w:szCs w:val="24"/>
        </w:rPr>
      </w:pPr>
    </w:p>
    <w:p w:rsidR="00215843" w:rsidRPr="00E6285D" w:rsidRDefault="00215843" w:rsidP="00215843">
      <w:pPr>
        <w:pStyle w:val="aa"/>
        <w:spacing w:before="0" w:beforeAutospacing="0" w:after="0" w:afterAutospacing="0" w:line="276" w:lineRule="auto"/>
      </w:pPr>
      <w:r w:rsidRPr="00E6285D">
        <w:t>Председатель Контрольно-счетного органа</w:t>
      </w:r>
      <w:r>
        <w:t xml:space="preserve"> </w:t>
      </w:r>
      <w:r w:rsidRPr="00E6285D">
        <w:t xml:space="preserve">Первомайского района    </w:t>
      </w:r>
    </w:p>
    <w:p w:rsidR="00215843" w:rsidRPr="00E6285D" w:rsidRDefault="00215843" w:rsidP="00215843">
      <w:pPr>
        <w:pStyle w:val="aa"/>
        <w:spacing w:before="0" w:beforeAutospacing="0" w:after="0" w:afterAutospacing="0"/>
      </w:pPr>
    </w:p>
    <w:p w:rsidR="00215843" w:rsidRPr="00E6285D" w:rsidRDefault="00215843" w:rsidP="00215843">
      <w:pPr>
        <w:pStyle w:val="aa"/>
        <w:spacing w:before="0" w:beforeAutospacing="0" w:after="0" w:afterAutospacing="0"/>
      </w:pPr>
      <w:r w:rsidRPr="00E6285D">
        <w:t>Исполняющая обязанности директора Муниципального бюджетного общеобразовательного учреждения</w:t>
      </w:r>
      <w:r>
        <w:t xml:space="preserve"> </w:t>
      </w:r>
      <w:r w:rsidRPr="00E6285D">
        <w:t>Беляйская основная общеобразовательная школа</w:t>
      </w:r>
      <w:r>
        <w:t xml:space="preserve"> </w:t>
      </w:r>
      <w:r w:rsidRPr="00E6285D">
        <w:t>Первомайского района</w:t>
      </w:r>
    </w:p>
    <w:p w:rsidR="008F1BDA" w:rsidRDefault="008F1BDA" w:rsidP="00215843">
      <w:pPr>
        <w:pStyle w:val="aa"/>
        <w:spacing w:before="0" w:beforeAutospacing="0" w:after="0" w:afterAutospacing="0"/>
      </w:pPr>
    </w:p>
    <w:sectPr w:rsidR="008F1BDA" w:rsidSect="00512545">
      <w:headerReference w:type="default" r:id="rId21"/>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9AB" w:rsidRDefault="00CB69AB" w:rsidP="00376D90">
      <w:pPr>
        <w:spacing w:after="0" w:line="240" w:lineRule="auto"/>
      </w:pPr>
      <w:r>
        <w:separator/>
      </w:r>
    </w:p>
  </w:endnote>
  <w:endnote w:type="continuationSeparator" w:id="0">
    <w:p w:rsidR="00CB69AB" w:rsidRDefault="00CB69AB" w:rsidP="00376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9AB" w:rsidRDefault="00CB69AB" w:rsidP="00376D90">
      <w:pPr>
        <w:spacing w:after="0" w:line="240" w:lineRule="auto"/>
      </w:pPr>
      <w:r>
        <w:separator/>
      </w:r>
    </w:p>
  </w:footnote>
  <w:footnote w:type="continuationSeparator" w:id="0">
    <w:p w:rsidR="00CB69AB" w:rsidRDefault="00CB69AB" w:rsidP="00376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40702"/>
      <w:docPartObj>
        <w:docPartGallery w:val="Page Numbers (Top of Page)"/>
        <w:docPartUnique/>
      </w:docPartObj>
    </w:sdtPr>
    <w:sdtEndPr/>
    <w:sdtContent>
      <w:p w:rsidR="00460D4B" w:rsidRDefault="00FF4897">
        <w:pPr>
          <w:pStyle w:val="a6"/>
          <w:jc w:val="center"/>
        </w:pPr>
        <w:r>
          <w:fldChar w:fldCharType="begin"/>
        </w:r>
        <w:r>
          <w:instrText xml:space="preserve"> PAGE   \* MERGEFORMAT </w:instrText>
        </w:r>
        <w:r>
          <w:fldChar w:fldCharType="separate"/>
        </w:r>
        <w:r w:rsidR="00341B38">
          <w:rPr>
            <w:noProof/>
          </w:rPr>
          <w:t>13</w:t>
        </w:r>
        <w:r>
          <w:rPr>
            <w:noProof/>
          </w:rPr>
          <w:fldChar w:fldCharType="end"/>
        </w:r>
      </w:p>
    </w:sdtContent>
  </w:sdt>
  <w:p w:rsidR="00460D4B" w:rsidRDefault="00460D4B">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B035F"/>
    <w:multiLevelType w:val="hybridMultilevel"/>
    <w:tmpl w:val="F66C4456"/>
    <w:lvl w:ilvl="0" w:tplc="AF388CAA">
      <w:start w:val="1"/>
      <w:numFmt w:val="bullet"/>
      <w:lvlText w:val="­"/>
      <w:lvlJc w:val="left"/>
      <w:pPr>
        <w:ind w:left="2629" w:hanging="360"/>
      </w:pPr>
      <w:rPr>
        <w:rFonts w:ascii="Courier New" w:hAnsi="Courier New"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 w15:restartNumberingAfterBreak="0">
    <w:nsid w:val="0FAC79A9"/>
    <w:multiLevelType w:val="hybridMultilevel"/>
    <w:tmpl w:val="CAF0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0705F"/>
    <w:multiLevelType w:val="multilevel"/>
    <w:tmpl w:val="7976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802837"/>
    <w:multiLevelType w:val="hybridMultilevel"/>
    <w:tmpl w:val="96BC222A"/>
    <w:lvl w:ilvl="0" w:tplc="D33C3C6E">
      <w:start w:val="1"/>
      <w:numFmt w:val="decimal"/>
      <w:lvlText w:val="%1."/>
      <w:lvlJc w:val="left"/>
      <w:pPr>
        <w:ind w:left="928" w:hanging="360"/>
      </w:pPr>
      <w:rPr>
        <w:rFonts w:hint="default"/>
        <w:b/>
      </w:rPr>
    </w:lvl>
    <w:lvl w:ilvl="1" w:tplc="04190019" w:tentative="1">
      <w:start w:val="1"/>
      <w:numFmt w:val="lowerLetter"/>
      <w:lvlText w:val="%2."/>
      <w:lvlJc w:val="left"/>
      <w:pPr>
        <w:ind w:left="1772" w:hanging="360"/>
      </w:pPr>
    </w:lvl>
    <w:lvl w:ilvl="2" w:tplc="0419001B" w:tentative="1">
      <w:start w:val="1"/>
      <w:numFmt w:val="lowerRoman"/>
      <w:lvlText w:val="%3."/>
      <w:lvlJc w:val="right"/>
      <w:pPr>
        <w:ind w:left="2492" w:hanging="180"/>
      </w:pPr>
    </w:lvl>
    <w:lvl w:ilvl="3" w:tplc="0419000F" w:tentative="1">
      <w:start w:val="1"/>
      <w:numFmt w:val="decimal"/>
      <w:lvlText w:val="%4."/>
      <w:lvlJc w:val="left"/>
      <w:pPr>
        <w:ind w:left="3212" w:hanging="360"/>
      </w:pPr>
    </w:lvl>
    <w:lvl w:ilvl="4" w:tplc="04190019" w:tentative="1">
      <w:start w:val="1"/>
      <w:numFmt w:val="lowerLetter"/>
      <w:lvlText w:val="%5."/>
      <w:lvlJc w:val="left"/>
      <w:pPr>
        <w:ind w:left="3932" w:hanging="360"/>
      </w:pPr>
    </w:lvl>
    <w:lvl w:ilvl="5" w:tplc="0419001B" w:tentative="1">
      <w:start w:val="1"/>
      <w:numFmt w:val="lowerRoman"/>
      <w:lvlText w:val="%6."/>
      <w:lvlJc w:val="right"/>
      <w:pPr>
        <w:ind w:left="4652" w:hanging="180"/>
      </w:pPr>
    </w:lvl>
    <w:lvl w:ilvl="6" w:tplc="0419000F" w:tentative="1">
      <w:start w:val="1"/>
      <w:numFmt w:val="decimal"/>
      <w:lvlText w:val="%7."/>
      <w:lvlJc w:val="left"/>
      <w:pPr>
        <w:ind w:left="5372" w:hanging="360"/>
      </w:pPr>
    </w:lvl>
    <w:lvl w:ilvl="7" w:tplc="04190019" w:tentative="1">
      <w:start w:val="1"/>
      <w:numFmt w:val="lowerLetter"/>
      <w:lvlText w:val="%8."/>
      <w:lvlJc w:val="left"/>
      <w:pPr>
        <w:ind w:left="6092" w:hanging="360"/>
      </w:pPr>
    </w:lvl>
    <w:lvl w:ilvl="8" w:tplc="0419001B" w:tentative="1">
      <w:start w:val="1"/>
      <w:numFmt w:val="lowerRoman"/>
      <w:lvlText w:val="%9."/>
      <w:lvlJc w:val="right"/>
      <w:pPr>
        <w:ind w:left="6812" w:hanging="180"/>
      </w:pPr>
    </w:lvl>
  </w:abstractNum>
  <w:abstractNum w:abstractNumId="4" w15:restartNumberingAfterBreak="0">
    <w:nsid w:val="15BA2659"/>
    <w:multiLevelType w:val="multilevel"/>
    <w:tmpl w:val="4A2C01B6"/>
    <w:lvl w:ilvl="0">
      <w:start w:val="1"/>
      <w:numFmt w:val="decimal"/>
      <w:lvlText w:val="%1."/>
      <w:lvlJc w:val="left"/>
      <w:pPr>
        <w:ind w:left="644" w:hanging="360"/>
      </w:pPr>
      <w:rPr>
        <w:rFonts w:hint="default"/>
      </w:rPr>
    </w:lvl>
    <w:lvl w:ilvl="1">
      <w:start w:val="1"/>
      <w:numFmt w:val="decimal"/>
      <w:isLgl/>
      <w:lvlText w:val="%1.%2"/>
      <w:lvlJc w:val="left"/>
      <w:pPr>
        <w:ind w:left="659" w:hanging="375"/>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5" w15:restartNumberingAfterBreak="0">
    <w:nsid w:val="351D595F"/>
    <w:multiLevelType w:val="hybridMultilevel"/>
    <w:tmpl w:val="CD165A20"/>
    <w:lvl w:ilvl="0" w:tplc="8C38D7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666358E"/>
    <w:multiLevelType w:val="hybridMultilevel"/>
    <w:tmpl w:val="53322E32"/>
    <w:lvl w:ilvl="0" w:tplc="FA4025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98D0FF8"/>
    <w:multiLevelType w:val="hybridMultilevel"/>
    <w:tmpl w:val="90EC4C8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2E0039"/>
    <w:multiLevelType w:val="multilevel"/>
    <w:tmpl w:val="366C2592"/>
    <w:lvl w:ilvl="0">
      <w:start w:val="3"/>
      <w:numFmt w:val="decimal"/>
      <w:lvlText w:val="%1."/>
      <w:lvlJc w:val="left"/>
      <w:pPr>
        <w:ind w:left="502" w:hanging="360"/>
      </w:pPr>
      <w:rPr>
        <w:rFonts w:hint="default"/>
      </w:rPr>
    </w:lvl>
    <w:lvl w:ilvl="1">
      <w:start w:val="8"/>
      <w:numFmt w:val="decimal"/>
      <w:isLgl/>
      <w:lvlText w:val="%1.%2."/>
      <w:lvlJc w:val="left"/>
      <w:pPr>
        <w:ind w:left="927"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4132" w:hanging="1440"/>
      </w:pPr>
      <w:rPr>
        <w:rFonts w:hint="default"/>
      </w:rPr>
    </w:lvl>
    <w:lvl w:ilvl="7">
      <w:start w:val="1"/>
      <w:numFmt w:val="decimal"/>
      <w:isLgl/>
      <w:lvlText w:val="%1.%2.%3.%4.%5.%6.%7.%8."/>
      <w:lvlJc w:val="left"/>
      <w:pPr>
        <w:ind w:left="4557" w:hanging="1440"/>
      </w:pPr>
      <w:rPr>
        <w:rFonts w:hint="default"/>
      </w:rPr>
    </w:lvl>
    <w:lvl w:ilvl="8">
      <w:start w:val="1"/>
      <w:numFmt w:val="decimal"/>
      <w:isLgl/>
      <w:lvlText w:val="%1.%2.%3.%4.%5.%6.%7.%8.%9."/>
      <w:lvlJc w:val="left"/>
      <w:pPr>
        <w:ind w:left="5342" w:hanging="1800"/>
      </w:pPr>
      <w:rPr>
        <w:rFonts w:hint="default"/>
      </w:rPr>
    </w:lvl>
  </w:abstractNum>
  <w:abstractNum w:abstractNumId="9" w15:restartNumberingAfterBreak="0">
    <w:nsid w:val="49243925"/>
    <w:multiLevelType w:val="hybridMultilevel"/>
    <w:tmpl w:val="E41468DC"/>
    <w:lvl w:ilvl="0" w:tplc="B51A3116">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A0A2E99"/>
    <w:multiLevelType w:val="hybridMultilevel"/>
    <w:tmpl w:val="66183D54"/>
    <w:lvl w:ilvl="0" w:tplc="746CD3B6">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D5441DB"/>
    <w:multiLevelType w:val="hybridMultilevel"/>
    <w:tmpl w:val="6F929520"/>
    <w:lvl w:ilvl="0" w:tplc="0068EB60">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DD240FC"/>
    <w:multiLevelType w:val="hybridMultilevel"/>
    <w:tmpl w:val="5038D54E"/>
    <w:lvl w:ilvl="0" w:tplc="515E010A">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4E76F56"/>
    <w:multiLevelType w:val="hybridMultilevel"/>
    <w:tmpl w:val="8B9098E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4F055E"/>
    <w:multiLevelType w:val="multilevel"/>
    <w:tmpl w:val="21A4F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19C3AFA"/>
    <w:multiLevelType w:val="multilevel"/>
    <w:tmpl w:val="D490341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79E93321"/>
    <w:multiLevelType w:val="hybridMultilevel"/>
    <w:tmpl w:val="7996D006"/>
    <w:lvl w:ilvl="0" w:tplc="4DB460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D2554F5"/>
    <w:multiLevelType w:val="hybridMultilevel"/>
    <w:tmpl w:val="4DC01C34"/>
    <w:lvl w:ilvl="0" w:tplc="93E09B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7"/>
  </w:num>
  <w:num w:numId="3">
    <w:abstractNumId w:val="4"/>
  </w:num>
  <w:num w:numId="4">
    <w:abstractNumId w:val="13"/>
  </w:num>
  <w:num w:numId="5">
    <w:abstractNumId w:val="14"/>
  </w:num>
  <w:num w:numId="6">
    <w:abstractNumId w:val="3"/>
  </w:num>
  <w:num w:numId="7">
    <w:abstractNumId w:val="15"/>
  </w:num>
  <w:num w:numId="8">
    <w:abstractNumId w:val="8"/>
  </w:num>
  <w:num w:numId="9">
    <w:abstractNumId w:val="5"/>
  </w:num>
  <w:num w:numId="10">
    <w:abstractNumId w:val="6"/>
  </w:num>
  <w:num w:numId="11">
    <w:abstractNumId w:val="17"/>
  </w:num>
  <w:num w:numId="12">
    <w:abstractNumId w:val="12"/>
  </w:num>
  <w:num w:numId="13">
    <w:abstractNumId w:val="11"/>
  </w:num>
  <w:num w:numId="14">
    <w:abstractNumId w:val="0"/>
  </w:num>
  <w:num w:numId="15">
    <w:abstractNumId w:val="16"/>
  </w:num>
  <w:num w:numId="16">
    <w:abstractNumId w:val="2"/>
  </w:num>
  <w:num w:numId="17">
    <w:abstractNumId w:val="1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DF0"/>
    <w:rsid w:val="000002E4"/>
    <w:rsid w:val="000009C2"/>
    <w:rsid w:val="000009F4"/>
    <w:rsid w:val="00000AA1"/>
    <w:rsid w:val="00000E53"/>
    <w:rsid w:val="0000218C"/>
    <w:rsid w:val="00002361"/>
    <w:rsid w:val="0000299F"/>
    <w:rsid w:val="00002A73"/>
    <w:rsid w:val="000037C1"/>
    <w:rsid w:val="00003E87"/>
    <w:rsid w:val="000044F0"/>
    <w:rsid w:val="00004BA0"/>
    <w:rsid w:val="00004EDB"/>
    <w:rsid w:val="000050B3"/>
    <w:rsid w:val="0000551D"/>
    <w:rsid w:val="00006B93"/>
    <w:rsid w:val="00007665"/>
    <w:rsid w:val="000079AC"/>
    <w:rsid w:val="00010365"/>
    <w:rsid w:val="000103A5"/>
    <w:rsid w:val="00010F24"/>
    <w:rsid w:val="0001288B"/>
    <w:rsid w:val="000128DD"/>
    <w:rsid w:val="00012921"/>
    <w:rsid w:val="0001392D"/>
    <w:rsid w:val="000145F6"/>
    <w:rsid w:val="00014699"/>
    <w:rsid w:val="00014E3E"/>
    <w:rsid w:val="00015F64"/>
    <w:rsid w:val="000162D0"/>
    <w:rsid w:val="00016D25"/>
    <w:rsid w:val="0001752B"/>
    <w:rsid w:val="00020E76"/>
    <w:rsid w:val="00021338"/>
    <w:rsid w:val="00022615"/>
    <w:rsid w:val="00022A16"/>
    <w:rsid w:val="00023092"/>
    <w:rsid w:val="0002326C"/>
    <w:rsid w:val="00023487"/>
    <w:rsid w:val="0002396F"/>
    <w:rsid w:val="00023BBC"/>
    <w:rsid w:val="0002482E"/>
    <w:rsid w:val="00024F5A"/>
    <w:rsid w:val="0002544D"/>
    <w:rsid w:val="00025922"/>
    <w:rsid w:val="00025977"/>
    <w:rsid w:val="000269B4"/>
    <w:rsid w:val="00026B44"/>
    <w:rsid w:val="00027155"/>
    <w:rsid w:val="0002758D"/>
    <w:rsid w:val="00027ACB"/>
    <w:rsid w:val="00027CBF"/>
    <w:rsid w:val="00030075"/>
    <w:rsid w:val="00030529"/>
    <w:rsid w:val="00031245"/>
    <w:rsid w:val="0003124A"/>
    <w:rsid w:val="000323D8"/>
    <w:rsid w:val="0003265B"/>
    <w:rsid w:val="00032ADD"/>
    <w:rsid w:val="0003307A"/>
    <w:rsid w:val="000338EE"/>
    <w:rsid w:val="00033FAE"/>
    <w:rsid w:val="000343CF"/>
    <w:rsid w:val="00034C50"/>
    <w:rsid w:val="000357C4"/>
    <w:rsid w:val="00035A40"/>
    <w:rsid w:val="000369CC"/>
    <w:rsid w:val="00040704"/>
    <w:rsid w:val="00040A37"/>
    <w:rsid w:val="00040B52"/>
    <w:rsid w:val="00041593"/>
    <w:rsid w:val="00041AA6"/>
    <w:rsid w:val="00041AB3"/>
    <w:rsid w:val="00042405"/>
    <w:rsid w:val="00044258"/>
    <w:rsid w:val="00044618"/>
    <w:rsid w:val="00044F99"/>
    <w:rsid w:val="000452BC"/>
    <w:rsid w:val="00046253"/>
    <w:rsid w:val="00047580"/>
    <w:rsid w:val="00047896"/>
    <w:rsid w:val="00050176"/>
    <w:rsid w:val="0005123E"/>
    <w:rsid w:val="00051EF5"/>
    <w:rsid w:val="000522D3"/>
    <w:rsid w:val="000522DA"/>
    <w:rsid w:val="00052548"/>
    <w:rsid w:val="00052A27"/>
    <w:rsid w:val="00053053"/>
    <w:rsid w:val="00053A0E"/>
    <w:rsid w:val="00054054"/>
    <w:rsid w:val="000540AE"/>
    <w:rsid w:val="000543B3"/>
    <w:rsid w:val="0005497B"/>
    <w:rsid w:val="00054B9A"/>
    <w:rsid w:val="00054CEA"/>
    <w:rsid w:val="000550F5"/>
    <w:rsid w:val="000551ED"/>
    <w:rsid w:val="00055653"/>
    <w:rsid w:val="0005672B"/>
    <w:rsid w:val="00056C40"/>
    <w:rsid w:val="00057898"/>
    <w:rsid w:val="00057C7B"/>
    <w:rsid w:val="000603DD"/>
    <w:rsid w:val="00060543"/>
    <w:rsid w:val="000605D1"/>
    <w:rsid w:val="00060653"/>
    <w:rsid w:val="000606CF"/>
    <w:rsid w:val="00061F9F"/>
    <w:rsid w:val="0006203D"/>
    <w:rsid w:val="00062157"/>
    <w:rsid w:val="00062F00"/>
    <w:rsid w:val="00063631"/>
    <w:rsid w:val="00063B50"/>
    <w:rsid w:val="00063CCF"/>
    <w:rsid w:val="00064247"/>
    <w:rsid w:val="000647C6"/>
    <w:rsid w:val="0006498F"/>
    <w:rsid w:val="00065C1B"/>
    <w:rsid w:val="00066222"/>
    <w:rsid w:val="000663B9"/>
    <w:rsid w:val="00066C48"/>
    <w:rsid w:val="00066CDC"/>
    <w:rsid w:val="00066F14"/>
    <w:rsid w:val="00067406"/>
    <w:rsid w:val="00067AA0"/>
    <w:rsid w:val="000726FC"/>
    <w:rsid w:val="0007397B"/>
    <w:rsid w:val="00074850"/>
    <w:rsid w:val="00074BD5"/>
    <w:rsid w:val="00075B34"/>
    <w:rsid w:val="00075C2F"/>
    <w:rsid w:val="00076A62"/>
    <w:rsid w:val="00076C2E"/>
    <w:rsid w:val="00076C46"/>
    <w:rsid w:val="00077C74"/>
    <w:rsid w:val="00080A98"/>
    <w:rsid w:val="00080EAA"/>
    <w:rsid w:val="00082340"/>
    <w:rsid w:val="000828B1"/>
    <w:rsid w:val="0008394A"/>
    <w:rsid w:val="00083E03"/>
    <w:rsid w:val="00083E1C"/>
    <w:rsid w:val="00084585"/>
    <w:rsid w:val="00084667"/>
    <w:rsid w:val="00084D8D"/>
    <w:rsid w:val="00085635"/>
    <w:rsid w:val="00086CAD"/>
    <w:rsid w:val="000870E8"/>
    <w:rsid w:val="0008783B"/>
    <w:rsid w:val="00087BF6"/>
    <w:rsid w:val="00087DAB"/>
    <w:rsid w:val="000906C2"/>
    <w:rsid w:val="00090ABA"/>
    <w:rsid w:val="00091E25"/>
    <w:rsid w:val="000932B4"/>
    <w:rsid w:val="00093B96"/>
    <w:rsid w:val="00094461"/>
    <w:rsid w:val="00094BA2"/>
    <w:rsid w:val="00095352"/>
    <w:rsid w:val="0009636B"/>
    <w:rsid w:val="00096CBC"/>
    <w:rsid w:val="00096CFE"/>
    <w:rsid w:val="0009762C"/>
    <w:rsid w:val="00097C49"/>
    <w:rsid w:val="000A027B"/>
    <w:rsid w:val="000A0290"/>
    <w:rsid w:val="000A0527"/>
    <w:rsid w:val="000A102B"/>
    <w:rsid w:val="000A1138"/>
    <w:rsid w:val="000A1F98"/>
    <w:rsid w:val="000A21B7"/>
    <w:rsid w:val="000A2431"/>
    <w:rsid w:val="000A288B"/>
    <w:rsid w:val="000A2CB7"/>
    <w:rsid w:val="000A2DE0"/>
    <w:rsid w:val="000A2F22"/>
    <w:rsid w:val="000A338F"/>
    <w:rsid w:val="000A3799"/>
    <w:rsid w:val="000A3A8F"/>
    <w:rsid w:val="000A3DB6"/>
    <w:rsid w:val="000A3FAE"/>
    <w:rsid w:val="000A4499"/>
    <w:rsid w:val="000A4C2C"/>
    <w:rsid w:val="000A5120"/>
    <w:rsid w:val="000A5C6B"/>
    <w:rsid w:val="000A5D01"/>
    <w:rsid w:val="000A6C75"/>
    <w:rsid w:val="000A7012"/>
    <w:rsid w:val="000A733B"/>
    <w:rsid w:val="000A774C"/>
    <w:rsid w:val="000A7864"/>
    <w:rsid w:val="000A7C89"/>
    <w:rsid w:val="000B034A"/>
    <w:rsid w:val="000B0B03"/>
    <w:rsid w:val="000B1307"/>
    <w:rsid w:val="000B22F5"/>
    <w:rsid w:val="000B25BB"/>
    <w:rsid w:val="000B3405"/>
    <w:rsid w:val="000B34EB"/>
    <w:rsid w:val="000B376D"/>
    <w:rsid w:val="000B3CE7"/>
    <w:rsid w:val="000B40EB"/>
    <w:rsid w:val="000B4EE5"/>
    <w:rsid w:val="000B4EF8"/>
    <w:rsid w:val="000B5636"/>
    <w:rsid w:val="000B56D6"/>
    <w:rsid w:val="000B6F3C"/>
    <w:rsid w:val="000B6F43"/>
    <w:rsid w:val="000B735D"/>
    <w:rsid w:val="000B7C44"/>
    <w:rsid w:val="000B7CA6"/>
    <w:rsid w:val="000B7E1F"/>
    <w:rsid w:val="000C0530"/>
    <w:rsid w:val="000C0C26"/>
    <w:rsid w:val="000C0D35"/>
    <w:rsid w:val="000C2014"/>
    <w:rsid w:val="000C21B7"/>
    <w:rsid w:val="000C247F"/>
    <w:rsid w:val="000C24D4"/>
    <w:rsid w:val="000C2C83"/>
    <w:rsid w:val="000C3323"/>
    <w:rsid w:val="000C3595"/>
    <w:rsid w:val="000C4BD5"/>
    <w:rsid w:val="000C4BF5"/>
    <w:rsid w:val="000C5B2B"/>
    <w:rsid w:val="000C6AF0"/>
    <w:rsid w:val="000C6E81"/>
    <w:rsid w:val="000C7CE7"/>
    <w:rsid w:val="000D0299"/>
    <w:rsid w:val="000D09B1"/>
    <w:rsid w:val="000D0C57"/>
    <w:rsid w:val="000D1463"/>
    <w:rsid w:val="000D171E"/>
    <w:rsid w:val="000D1EF6"/>
    <w:rsid w:val="000D2885"/>
    <w:rsid w:val="000D2955"/>
    <w:rsid w:val="000D3175"/>
    <w:rsid w:val="000D3217"/>
    <w:rsid w:val="000D5405"/>
    <w:rsid w:val="000D5741"/>
    <w:rsid w:val="000D5B06"/>
    <w:rsid w:val="000D684B"/>
    <w:rsid w:val="000E1B53"/>
    <w:rsid w:val="000E1BBA"/>
    <w:rsid w:val="000E29CF"/>
    <w:rsid w:val="000E2C78"/>
    <w:rsid w:val="000E2D1A"/>
    <w:rsid w:val="000E2F1D"/>
    <w:rsid w:val="000E37C5"/>
    <w:rsid w:val="000E381E"/>
    <w:rsid w:val="000E39A0"/>
    <w:rsid w:val="000E3A8A"/>
    <w:rsid w:val="000E5242"/>
    <w:rsid w:val="000E5629"/>
    <w:rsid w:val="000E5C08"/>
    <w:rsid w:val="000E706A"/>
    <w:rsid w:val="000E7325"/>
    <w:rsid w:val="000E739A"/>
    <w:rsid w:val="000E758B"/>
    <w:rsid w:val="000E7C2B"/>
    <w:rsid w:val="000F0299"/>
    <w:rsid w:val="000F05B6"/>
    <w:rsid w:val="000F15FF"/>
    <w:rsid w:val="000F17E0"/>
    <w:rsid w:val="000F22F6"/>
    <w:rsid w:val="000F283A"/>
    <w:rsid w:val="000F28F9"/>
    <w:rsid w:val="000F3649"/>
    <w:rsid w:val="000F3EF3"/>
    <w:rsid w:val="000F4A51"/>
    <w:rsid w:val="000F4BE7"/>
    <w:rsid w:val="000F4D34"/>
    <w:rsid w:val="000F53F1"/>
    <w:rsid w:val="000F55A1"/>
    <w:rsid w:val="000F5783"/>
    <w:rsid w:val="000F58A7"/>
    <w:rsid w:val="000F6A9D"/>
    <w:rsid w:val="000F75F6"/>
    <w:rsid w:val="00100AB6"/>
    <w:rsid w:val="00101893"/>
    <w:rsid w:val="001026AA"/>
    <w:rsid w:val="00102745"/>
    <w:rsid w:val="00103D02"/>
    <w:rsid w:val="00103EFC"/>
    <w:rsid w:val="00104087"/>
    <w:rsid w:val="0010499B"/>
    <w:rsid w:val="001052DE"/>
    <w:rsid w:val="001058C5"/>
    <w:rsid w:val="00105994"/>
    <w:rsid w:val="00105E57"/>
    <w:rsid w:val="00106B41"/>
    <w:rsid w:val="0010767E"/>
    <w:rsid w:val="00107AD2"/>
    <w:rsid w:val="00107CD1"/>
    <w:rsid w:val="00110A18"/>
    <w:rsid w:val="00110FF2"/>
    <w:rsid w:val="00111050"/>
    <w:rsid w:val="00111F10"/>
    <w:rsid w:val="00113148"/>
    <w:rsid w:val="00113BD5"/>
    <w:rsid w:val="0011471D"/>
    <w:rsid w:val="00114DD4"/>
    <w:rsid w:val="001169D5"/>
    <w:rsid w:val="00116BB1"/>
    <w:rsid w:val="00121014"/>
    <w:rsid w:val="00121411"/>
    <w:rsid w:val="00121951"/>
    <w:rsid w:val="00122521"/>
    <w:rsid w:val="001228B5"/>
    <w:rsid w:val="00122F1D"/>
    <w:rsid w:val="001231B5"/>
    <w:rsid w:val="00123874"/>
    <w:rsid w:val="00123AD9"/>
    <w:rsid w:val="00124C13"/>
    <w:rsid w:val="00125283"/>
    <w:rsid w:val="00125346"/>
    <w:rsid w:val="00125B82"/>
    <w:rsid w:val="00126C48"/>
    <w:rsid w:val="00126ED4"/>
    <w:rsid w:val="0013002D"/>
    <w:rsid w:val="0013042E"/>
    <w:rsid w:val="0013069A"/>
    <w:rsid w:val="00130960"/>
    <w:rsid w:val="0013096E"/>
    <w:rsid w:val="00130F70"/>
    <w:rsid w:val="001311FD"/>
    <w:rsid w:val="0013183C"/>
    <w:rsid w:val="00131C19"/>
    <w:rsid w:val="0013221A"/>
    <w:rsid w:val="001339FB"/>
    <w:rsid w:val="00133E84"/>
    <w:rsid w:val="00134193"/>
    <w:rsid w:val="0013454A"/>
    <w:rsid w:val="001345A3"/>
    <w:rsid w:val="0013493D"/>
    <w:rsid w:val="00134EDD"/>
    <w:rsid w:val="00137C13"/>
    <w:rsid w:val="00137E4A"/>
    <w:rsid w:val="00137F17"/>
    <w:rsid w:val="00140865"/>
    <w:rsid w:val="00140E78"/>
    <w:rsid w:val="00141573"/>
    <w:rsid w:val="001419D8"/>
    <w:rsid w:val="00142207"/>
    <w:rsid w:val="0014285E"/>
    <w:rsid w:val="00143094"/>
    <w:rsid w:val="0014315C"/>
    <w:rsid w:val="00143666"/>
    <w:rsid w:val="00143986"/>
    <w:rsid w:val="00144344"/>
    <w:rsid w:val="00145110"/>
    <w:rsid w:val="00145462"/>
    <w:rsid w:val="00146348"/>
    <w:rsid w:val="00146355"/>
    <w:rsid w:val="001470F7"/>
    <w:rsid w:val="00147417"/>
    <w:rsid w:val="00147DB0"/>
    <w:rsid w:val="00150486"/>
    <w:rsid w:val="001505CB"/>
    <w:rsid w:val="00150D88"/>
    <w:rsid w:val="00151BEE"/>
    <w:rsid w:val="00151C10"/>
    <w:rsid w:val="00153D19"/>
    <w:rsid w:val="00154737"/>
    <w:rsid w:val="001547F1"/>
    <w:rsid w:val="001558D4"/>
    <w:rsid w:val="001570B6"/>
    <w:rsid w:val="001607FD"/>
    <w:rsid w:val="00161D88"/>
    <w:rsid w:val="001620CE"/>
    <w:rsid w:val="001624B6"/>
    <w:rsid w:val="00163024"/>
    <w:rsid w:val="001632AE"/>
    <w:rsid w:val="00164641"/>
    <w:rsid w:val="001647DE"/>
    <w:rsid w:val="00164C4E"/>
    <w:rsid w:val="00165122"/>
    <w:rsid w:val="0016537C"/>
    <w:rsid w:val="0016555B"/>
    <w:rsid w:val="00165674"/>
    <w:rsid w:val="0016608B"/>
    <w:rsid w:val="001661A3"/>
    <w:rsid w:val="00166509"/>
    <w:rsid w:val="00166F8C"/>
    <w:rsid w:val="001674B5"/>
    <w:rsid w:val="001674ED"/>
    <w:rsid w:val="00167859"/>
    <w:rsid w:val="00167949"/>
    <w:rsid w:val="00167CDD"/>
    <w:rsid w:val="001708CC"/>
    <w:rsid w:val="001709B8"/>
    <w:rsid w:val="001714FD"/>
    <w:rsid w:val="00172C89"/>
    <w:rsid w:val="00172D87"/>
    <w:rsid w:val="001738FF"/>
    <w:rsid w:val="00174AC9"/>
    <w:rsid w:val="00174B48"/>
    <w:rsid w:val="0017523F"/>
    <w:rsid w:val="001759E7"/>
    <w:rsid w:val="00176A7E"/>
    <w:rsid w:val="001771A9"/>
    <w:rsid w:val="0017731C"/>
    <w:rsid w:val="00177FF3"/>
    <w:rsid w:val="00180427"/>
    <w:rsid w:val="00180B6A"/>
    <w:rsid w:val="00180C51"/>
    <w:rsid w:val="00180E83"/>
    <w:rsid w:val="00181A9B"/>
    <w:rsid w:val="00182403"/>
    <w:rsid w:val="00182604"/>
    <w:rsid w:val="00182AE7"/>
    <w:rsid w:val="00183389"/>
    <w:rsid w:val="001836D4"/>
    <w:rsid w:val="0018412A"/>
    <w:rsid w:val="001842B1"/>
    <w:rsid w:val="00184FCC"/>
    <w:rsid w:val="0018580B"/>
    <w:rsid w:val="00186266"/>
    <w:rsid w:val="00186B20"/>
    <w:rsid w:val="00187064"/>
    <w:rsid w:val="00191981"/>
    <w:rsid w:val="00191A6F"/>
    <w:rsid w:val="00192002"/>
    <w:rsid w:val="001924E6"/>
    <w:rsid w:val="001928A1"/>
    <w:rsid w:val="001931C7"/>
    <w:rsid w:val="001940B7"/>
    <w:rsid w:val="001941B1"/>
    <w:rsid w:val="001944AC"/>
    <w:rsid w:val="00194C77"/>
    <w:rsid w:val="001953AD"/>
    <w:rsid w:val="001957BE"/>
    <w:rsid w:val="00195B98"/>
    <w:rsid w:val="0019621C"/>
    <w:rsid w:val="00196B55"/>
    <w:rsid w:val="00196E5D"/>
    <w:rsid w:val="001974F7"/>
    <w:rsid w:val="001A0098"/>
    <w:rsid w:val="001A080F"/>
    <w:rsid w:val="001A10C8"/>
    <w:rsid w:val="001A1C75"/>
    <w:rsid w:val="001A25E6"/>
    <w:rsid w:val="001A29C9"/>
    <w:rsid w:val="001A2A50"/>
    <w:rsid w:val="001A2BB4"/>
    <w:rsid w:val="001A2D20"/>
    <w:rsid w:val="001A3014"/>
    <w:rsid w:val="001A331F"/>
    <w:rsid w:val="001A3434"/>
    <w:rsid w:val="001A3442"/>
    <w:rsid w:val="001A38B4"/>
    <w:rsid w:val="001A3F7F"/>
    <w:rsid w:val="001A4094"/>
    <w:rsid w:val="001A457C"/>
    <w:rsid w:val="001A5A41"/>
    <w:rsid w:val="001A6907"/>
    <w:rsid w:val="001A6B56"/>
    <w:rsid w:val="001A6BD2"/>
    <w:rsid w:val="001A6D58"/>
    <w:rsid w:val="001A7737"/>
    <w:rsid w:val="001A7AF2"/>
    <w:rsid w:val="001A7B24"/>
    <w:rsid w:val="001B00DE"/>
    <w:rsid w:val="001B04E6"/>
    <w:rsid w:val="001B184B"/>
    <w:rsid w:val="001B1EE3"/>
    <w:rsid w:val="001B3588"/>
    <w:rsid w:val="001B3702"/>
    <w:rsid w:val="001B4010"/>
    <w:rsid w:val="001B42BA"/>
    <w:rsid w:val="001B4702"/>
    <w:rsid w:val="001B48D5"/>
    <w:rsid w:val="001B4B8A"/>
    <w:rsid w:val="001B5883"/>
    <w:rsid w:val="001B61BA"/>
    <w:rsid w:val="001B669D"/>
    <w:rsid w:val="001B7899"/>
    <w:rsid w:val="001B7B86"/>
    <w:rsid w:val="001C0758"/>
    <w:rsid w:val="001C172D"/>
    <w:rsid w:val="001C1BD0"/>
    <w:rsid w:val="001C1E84"/>
    <w:rsid w:val="001C1F12"/>
    <w:rsid w:val="001C20B8"/>
    <w:rsid w:val="001C3F74"/>
    <w:rsid w:val="001C473D"/>
    <w:rsid w:val="001C5132"/>
    <w:rsid w:val="001C5651"/>
    <w:rsid w:val="001C5722"/>
    <w:rsid w:val="001C5B16"/>
    <w:rsid w:val="001C5D17"/>
    <w:rsid w:val="001C6E2F"/>
    <w:rsid w:val="001C6EA7"/>
    <w:rsid w:val="001C6F66"/>
    <w:rsid w:val="001C7271"/>
    <w:rsid w:val="001C75A8"/>
    <w:rsid w:val="001C7DD4"/>
    <w:rsid w:val="001D0F10"/>
    <w:rsid w:val="001D14BA"/>
    <w:rsid w:val="001D16E8"/>
    <w:rsid w:val="001D176F"/>
    <w:rsid w:val="001D2583"/>
    <w:rsid w:val="001D260C"/>
    <w:rsid w:val="001D262D"/>
    <w:rsid w:val="001D2B25"/>
    <w:rsid w:val="001D30DC"/>
    <w:rsid w:val="001D42CC"/>
    <w:rsid w:val="001D497D"/>
    <w:rsid w:val="001D53AA"/>
    <w:rsid w:val="001D5AB1"/>
    <w:rsid w:val="001D5B46"/>
    <w:rsid w:val="001D5CC0"/>
    <w:rsid w:val="001D60C7"/>
    <w:rsid w:val="001D7236"/>
    <w:rsid w:val="001E0B5C"/>
    <w:rsid w:val="001E0D27"/>
    <w:rsid w:val="001E0ED7"/>
    <w:rsid w:val="001E1D03"/>
    <w:rsid w:val="001E1D8F"/>
    <w:rsid w:val="001E2612"/>
    <w:rsid w:val="001E3103"/>
    <w:rsid w:val="001E3306"/>
    <w:rsid w:val="001E34E4"/>
    <w:rsid w:val="001E3E9F"/>
    <w:rsid w:val="001E4490"/>
    <w:rsid w:val="001E44E0"/>
    <w:rsid w:val="001E4709"/>
    <w:rsid w:val="001E4A55"/>
    <w:rsid w:val="001E4B01"/>
    <w:rsid w:val="001E4CD9"/>
    <w:rsid w:val="001E5432"/>
    <w:rsid w:val="001E6C6A"/>
    <w:rsid w:val="001E6CA5"/>
    <w:rsid w:val="001E7DD4"/>
    <w:rsid w:val="001F009B"/>
    <w:rsid w:val="001F025F"/>
    <w:rsid w:val="001F0DE6"/>
    <w:rsid w:val="001F0E46"/>
    <w:rsid w:val="001F1332"/>
    <w:rsid w:val="001F1740"/>
    <w:rsid w:val="001F1FC6"/>
    <w:rsid w:val="001F2766"/>
    <w:rsid w:val="001F28BE"/>
    <w:rsid w:val="001F29E2"/>
    <w:rsid w:val="001F3B67"/>
    <w:rsid w:val="001F4294"/>
    <w:rsid w:val="001F46CF"/>
    <w:rsid w:val="001F4A01"/>
    <w:rsid w:val="001F516F"/>
    <w:rsid w:val="001F61E6"/>
    <w:rsid w:val="001F6640"/>
    <w:rsid w:val="001F6BF2"/>
    <w:rsid w:val="001F719D"/>
    <w:rsid w:val="001F7874"/>
    <w:rsid w:val="0020007B"/>
    <w:rsid w:val="00200EAC"/>
    <w:rsid w:val="0020117D"/>
    <w:rsid w:val="002019D8"/>
    <w:rsid w:val="0020234E"/>
    <w:rsid w:val="002030EF"/>
    <w:rsid w:val="002038E2"/>
    <w:rsid w:val="002039F1"/>
    <w:rsid w:val="00203B81"/>
    <w:rsid w:val="00203F0D"/>
    <w:rsid w:val="002046EF"/>
    <w:rsid w:val="002058B9"/>
    <w:rsid w:val="0020628C"/>
    <w:rsid w:val="00206779"/>
    <w:rsid w:val="002078A6"/>
    <w:rsid w:val="00207FFC"/>
    <w:rsid w:val="00210B16"/>
    <w:rsid w:val="00211176"/>
    <w:rsid w:val="00211C62"/>
    <w:rsid w:val="002134E2"/>
    <w:rsid w:val="00213639"/>
    <w:rsid w:val="00213EF8"/>
    <w:rsid w:val="00214158"/>
    <w:rsid w:val="00214EA3"/>
    <w:rsid w:val="00215008"/>
    <w:rsid w:val="00215788"/>
    <w:rsid w:val="00215843"/>
    <w:rsid w:val="0021694A"/>
    <w:rsid w:val="00216973"/>
    <w:rsid w:val="0021728A"/>
    <w:rsid w:val="002172ED"/>
    <w:rsid w:val="00217820"/>
    <w:rsid w:val="00217A0A"/>
    <w:rsid w:val="00220186"/>
    <w:rsid w:val="0022051A"/>
    <w:rsid w:val="00220C07"/>
    <w:rsid w:val="002217A6"/>
    <w:rsid w:val="00221C31"/>
    <w:rsid w:val="0022285F"/>
    <w:rsid w:val="0022371F"/>
    <w:rsid w:val="00223F14"/>
    <w:rsid w:val="00224843"/>
    <w:rsid w:val="002249D9"/>
    <w:rsid w:val="002249FD"/>
    <w:rsid w:val="0022516F"/>
    <w:rsid w:val="00226365"/>
    <w:rsid w:val="002272DD"/>
    <w:rsid w:val="002275C2"/>
    <w:rsid w:val="00227F34"/>
    <w:rsid w:val="00230175"/>
    <w:rsid w:val="00230409"/>
    <w:rsid w:val="00230B14"/>
    <w:rsid w:val="00230C4E"/>
    <w:rsid w:val="00230E3C"/>
    <w:rsid w:val="00231141"/>
    <w:rsid w:val="00231237"/>
    <w:rsid w:val="00231E9F"/>
    <w:rsid w:val="002325DC"/>
    <w:rsid w:val="00232E8C"/>
    <w:rsid w:val="002333FD"/>
    <w:rsid w:val="00233CCF"/>
    <w:rsid w:val="00233DD7"/>
    <w:rsid w:val="00233DDC"/>
    <w:rsid w:val="00234082"/>
    <w:rsid w:val="00235232"/>
    <w:rsid w:val="0023628E"/>
    <w:rsid w:val="0023664D"/>
    <w:rsid w:val="002405D3"/>
    <w:rsid w:val="002408C4"/>
    <w:rsid w:val="0024114D"/>
    <w:rsid w:val="002411E2"/>
    <w:rsid w:val="0024137A"/>
    <w:rsid w:val="002413A0"/>
    <w:rsid w:val="002416D8"/>
    <w:rsid w:val="00242115"/>
    <w:rsid w:val="00242848"/>
    <w:rsid w:val="00242AC5"/>
    <w:rsid w:val="00243739"/>
    <w:rsid w:val="00243E38"/>
    <w:rsid w:val="00244BB4"/>
    <w:rsid w:val="00245726"/>
    <w:rsid w:val="00245E59"/>
    <w:rsid w:val="00246F88"/>
    <w:rsid w:val="002503EF"/>
    <w:rsid w:val="00250702"/>
    <w:rsid w:val="002508E6"/>
    <w:rsid w:val="00250A82"/>
    <w:rsid w:val="0025127F"/>
    <w:rsid w:val="0025171C"/>
    <w:rsid w:val="00251F02"/>
    <w:rsid w:val="00251F17"/>
    <w:rsid w:val="002521FC"/>
    <w:rsid w:val="002533A8"/>
    <w:rsid w:val="00256BFB"/>
    <w:rsid w:val="002575B0"/>
    <w:rsid w:val="00260168"/>
    <w:rsid w:val="002601CA"/>
    <w:rsid w:val="00260C1D"/>
    <w:rsid w:val="00260C67"/>
    <w:rsid w:val="00260E05"/>
    <w:rsid w:val="00261454"/>
    <w:rsid w:val="00261C28"/>
    <w:rsid w:val="0026232D"/>
    <w:rsid w:val="00262A1F"/>
    <w:rsid w:val="00262B1E"/>
    <w:rsid w:val="00262D00"/>
    <w:rsid w:val="00262E72"/>
    <w:rsid w:val="00264372"/>
    <w:rsid w:val="00264558"/>
    <w:rsid w:val="002647A3"/>
    <w:rsid w:val="00265133"/>
    <w:rsid w:val="00265895"/>
    <w:rsid w:val="00265BBC"/>
    <w:rsid w:val="00265C9C"/>
    <w:rsid w:val="0026682A"/>
    <w:rsid w:val="002707FD"/>
    <w:rsid w:val="00270938"/>
    <w:rsid w:val="0027093A"/>
    <w:rsid w:val="00271331"/>
    <w:rsid w:val="00271FE0"/>
    <w:rsid w:val="00272642"/>
    <w:rsid w:val="00273B50"/>
    <w:rsid w:val="00274C0C"/>
    <w:rsid w:val="00274F87"/>
    <w:rsid w:val="002762EE"/>
    <w:rsid w:val="002763A9"/>
    <w:rsid w:val="0027751F"/>
    <w:rsid w:val="00277D04"/>
    <w:rsid w:val="002812D9"/>
    <w:rsid w:val="00281A65"/>
    <w:rsid w:val="00281D48"/>
    <w:rsid w:val="0028205D"/>
    <w:rsid w:val="002826C8"/>
    <w:rsid w:val="002828EE"/>
    <w:rsid w:val="00282A25"/>
    <w:rsid w:val="00282ECB"/>
    <w:rsid w:val="002834DA"/>
    <w:rsid w:val="00283885"/>
    <w:rsid w:val="002847B0"/>
    <w:rsid w:val="00285098"/>
    <w:rsid w:val="002853C3"/>
    <w:rsid w:val="00285400"/>
    <w:rsid w:val="00285B65"/>
    <w:rsid w:val="00285BA5"/>
    <w:rsid w:val="00286FD7"/>
    <w:rsid w:val="0028743E"/>
    <w:rsid w:val="00290122"/>
    <w:rsid w:val="002901FD"/>
    <w:rsid w:val="00290345"/>
    <w:rsid w:val="00290C61"/>
    <w:rsid w:val="0029126A"/>
    <w:rsid w:val="002920BA"/>
    <w:rsid w:val="002927CB"/>
    <w:rsid w:val="00292A4F"/>
    <w:rsid w:val="00292E63"/>
    <w:rsid w:val="00293AAD"/>
    <w:rsid w:val="00293ABB"/>
    <w:rsid w:val="002948D1"/>
    <w:rsid w:val="00294B8B"/>
    <w:rsid w:val="002950E4"/>
    <w:rsid w:val="0029542E"/>
    <w:rsid w:val="00295FAF"/>
    <w:rsid w:val="002961BB"/>
    <w:rsid w:val="00296F10"/>
    <w:rsid w:val="00296FE8"/>
    <w:rsid w:val="002A0920"/>
    <w:rsid w:val="002A192C"/>
    <w:rsid w:val="002A1A3B"/>
    <w:rsid w:val="002A2C1A"/>
    <w:rsid w:val="002A2CDC"/>
    <w:rsid w:val="002A37B6"/>
    <w:rsid w:val="002A38E2"/>
    <w:rsid w:val="002A3A13"/>
    <w:rsid w:val="002A44BB"/>
    <w:rsid w:val="002A458B"/>
    <w:rsid w:val="002A463E"/>
    <w:rsid w:val="002A4E8E"/>
    <w:rsid w:val="002A53AF"/>
    <w:rsid w:val="002A5871"/>
    <w:rsid w:val="002A616E"/>
    <w:rsid w:val="002A722C"/>
    <w:rsid w:val="002A77D1"/>
    <w:rsid w:val="002B0226"/>
    <w:rsid w:val="002B1517"/>
    <w:rsid w:val="002B204E"/>
    <w:rsid w:val="002B24CF"/>
    <w:rsid w:val="002B2DAC"/>
    <w:rsid w:val="002B44F5"/>
    <w:rsid w:val="002B4593"/>
    <w:rsid w:val="002B4952"/>
    <w:rsid w:val="002B53E4"/>
    <w:rsid w:val="002B62F5"/>
    <w:rsid w:val="002B66F4"/>
    <w:rsid w:val="002B7826"/>
    <w:rsid w:val="002C15FE"/>
    <w:rsid w:val="002C23D8"/>
    <w:rsid w:val="002C2462"/>
    <w:rsid w:val="002C2A18"/>
    <w:rsid w:val="002C3222"/>
    <w:rsid w:val="002C3490"/>
    <w:rsid w:val="002C34A9"/>
    <w:rsid w:val="002C3B1E"/>
    <w:rsid w:val="002C3B61"/>
    <w:rsid w:val="002C3D29"/>
    <w:rsid w:val="002C4441"/>
    <w:rsid w:val="002C553B"/>
    <w:rsid w:val="002C57DA"/>
    <w:rsid w:val="002C5D31"/>
    <w:rsid w:val="002C60C2"/>
    <w:rsid w:val="002C6F36"/>
    <w:rsid w:val="002C76FD"/>
    <w:rsid w:val="002C78C3"/>
    <w:rsid w:val="002D1706"/>
    <w:rsid w:val="002D18BE"/>
    <w:rsid w:val="002D2281"/>
    <w:rsid w:val="002D24BC"/>
    <w:rsid w:val="002D2ADC"/>
    <w:rsid w:val="002D30E7"/>
    <w:rsid w:val="002D336D"/>
    <w:rsid w:val="002D3623"/>
    <w:rsid w:val="002D4147"/>
    <w:rsid w:val="002D4A31"/>
    <w:rsid w:val="002D4D0F"/>
    <w:rsid w:val="002D56C9"/>
    <w:rsid w:val="002D572B"/>
    <w:rsid w:val="002D5AAE"/>
    <w:rsid w:val="002D6BDA"/>
    <w:rsid w:val="002E0505"/>
    <w:rsid w:val="002E0807"/>
    <w:rsid w:val="002E10C3"/>
    <w:rsid w:val="002E1E78"/>
    <w:rsid w:val="002E1EC4"/>
    <w:rsid w:val="002E268F"/>
    <w:rsid w:val="002E28EE"/>
    <w:rsid w:val="002E3058"/>
    <w:rsid w:val="002E30F8"/>
    <w:rsid w:val="002E369B"/>
    <w:rsid w:val="002E3FA9"/>
    <w:rsid w:val="002E4A5F"/>
    <w:rsid w:val="002E562F"/>
    <w:rsid w:val="002E58F8"/>
    <w:rsid w:val="002E5BB2"/>
    <w:rsid w:val="002E606C"/>
    <w:rsid w:val="002E69FD"/>
    <w:rsid w:val="002E74A5"/>
    <w:rsid w:val="002E79CA"/>
    <w:rsid w:val="002F164C"/>
    <w:rsid w:val="002F1DD4"/>
    <w:rsid w:val="002F2457"/>
    <w:rsid w:val="002F2AC0"/>
    <w:rsid w:val="002F2FCD"/>
    <w:rsid w:val="002F37BD"/>
    <w:rsid w:val="002F398B"/>
    <w:rsid w:val="002F3DFC"/>
    <w:rsid w:val="002F3E0F"/>
    <w:rsid w:val="002F4505"/>
    <w:rsid w:val="002F46FC"/>
    <w:rsid w:val="002F4712"/>
    <w:rsid w:val="002F4B0E"/>
    <w:rsid w:val="002F501B"/>
    <w:rsid w:val="002F5079"/>
    <w:rsid w:val="002F5655"/>
    <w:rsid w:val="002F601C"/>
    <w:rsid w:val="002F62D3"/>
    <w:rsid w:val="002F691A"/>
    <w:rsid w:val="002F6ACC"/>
    <w:rsid w:val="002F7A7D"/>
    <w:rsid w:val="002F7B3E"/>
    <w:rsid w:val="002F7D39"/>
    <w:rsid w:val="003005B0"/>
    <w:rsid w:val="0030073D"/>
    <w:rsid w:val="0030136F"/>
    <w:rsid w:val="0030147D"/>
    <w:rsid w:val="00301A17"/>
    <w:rsid w:val="00301C90"/>
    <w:rsid w:val="00302FBA"/>
    <w:rsid w:val="00303297"/>
    <w:rsid w:val="0030367A"/>
    <w:rsid w:val="003039BD"/>
    <w:rsid w:val="00304753"/>
    <w:rsid w:val="00304B71"/>
    <w:rsid w:val="0030582B"/>
    <w:rsid w:val="00305871"/>
    <w:rsid w:val="0030620C"/>
    <w:rsid w:val="00306419"/>
    <w:rsid w:val="00306AA0"/>
    <w:rsid w:val="003074FA"/>
    <w:rsid w:val="003077AE"/>
    <w:rsid w:val="00307841"/>
    <w:rsid w:val="00307AC3"/>
    <w:rsid w:val="003124EB"/>
    <w:rsid w:val="00312C16"/>
    <w:rsid w:val="003142CB"/>
    <w:rsid w:val="003150A1"/>
    <w:rsid w:val="00315D99"/>
    <w:rsid w:val="00316F4A"/>
    <w:rsid w:val="00317734"/>
    <w:rsid w:val="0032038E"/>
    <w:rsid w:val="00320980"/>
    <w:rsid w:val="003210A7"/>
    <w:rsid w:val="003219AC"/>
    <w:rsid w:val="00322524"/>
    <w:rsid w:val="00323053"/>
    <w:rsid w:val="003235F6"/>
    <w:rsid w:val="003247A9"/>
    <w:rsid w:val="00324EBA"/>
    <w:rsid w:val="00325598"/>
    <w:rsid w:val="003256B3"/>
    <w:rsid w:val="00325767"/>
    <w:rsid w:val="00325E12"/>
    <w:rsid w:val="0032648C"/>
    <w:rsid w:val="0032669A"/>
    <w:rsid w:val="0032694F"/>
    <w:rsid w:val="00326A68"/>
    <w:rsid w:val="0032787F"/>
    <w:rsid w:val="003279D9"/>
    <w:rsid w:val="00330123"/>
    <w:rsid w:val="0033043F"/>
    <w:rsid w:val="00330DDD"/>
    <w:rsid w:val="00330F78"/>
    <w:rsid w:val="00331191"/>
    <w:rsid w:val="00331CAA"/>
    <w:rsid w:val="00332BD9"/>
    <w:rsid w:val="00332C12"/>
    <w:rsid w:val="00332D0E"/>
    <w:rsid w:val="003341CC"/>
    <w:rsid w:val="00334262"/>
    <w:rsid w:val="003349C8"/>
    <w:rsid w:val="0033583F"/>
    <w:rsid w:val="003367A9"/>
    <w:rsid w:val="0033685C"/>
    <w:rsid w:val="00337CDF"/>
    <w:rsid w:val="00340530"/>
    <w:rsid w:val="003409A1"/>
    <w:rsid w:val="00340B03"/>
    <w:rsid w:val="00341222"/>
    <w:rsid w:val="00341B38"/>
    <w:rsid w:val="003425CA"/>
    <w:rsid w:val="00342D78"/>
    <w:rsid w:val="003440FA"/>
    <w:rsid w:val="00345114"/>
    <w:rsid w:val="003459B9"/>
    <w:rsid w:val="00345DE2"/>
    <w:rsid w:val="0034604B"/>
    <w:rsid w:val="00346DCF"/>
    <w:rsid w:val="003506E1"/>
    <w:rsid w:val="003513E9"/>
    <w:rsid w:val="0035226A"/>
    <w:rsid w:val="00352E6C"/>
    <w:rsid w:val="0035331F"/>
    <w:rsid w:val="00353677"/>
    <w:rsid w:val="0035410C"/>
    <w:rsid w:val="0035414B"/>
    <w:rsid w:val="0035421E"/>
    <w:rsid w:val="003542BD"/>
    <w:rsid w:val="00354472"/>
    <w:rsid w:val="0035605F"/>
    <w:rsid w:val="003566E2"/>
    <w:rsid w:val="00357634"/>
    <w:rsid w:val="00357B29"/>
    <w:rsid w:val="0036058F"/>
    <w:rsid w:val="003607CC"/>
    <w:rsid w:val="00360F7C"/>
    <w:rsid w:val="00361023"/>
    <w:rsid w:val="003614E3"/>
    <w:rsid w:val="00361B21"/>
    <w:rsid w:val="00361BBF"/>
    <w:rsid w:val="00361D82"/>
    <w:rsid w:val="003621D6"/>
    <w:rsid w:val="00362A39"/>
    <w:rsid w:val="00362A4A"/>
    <w:rsid w:val="00363572"/>
    <w:rsid w:val="00363C48"/>
    <w:rsid w:val="0036458B"/>
    <w:rsid w:val="00364805"/>
    <w:rsid w:val="00365856"/>
    <w:rsid w:val="00366CF5"/>
    <w:rsid w:val="00367186"/>
    <w:rsid w:val="0037033A"/>
    <w:rsid w:val="003703F2"/>
    <w:rsid w:val="003718DC"/>
    <w:rsid w:val="00371C9B"/>
    <w:rsid w:val="00371CE4"/>
    <w:rsid w:val="00371E91"/>
    <w:rsid w:val="00372081"/>
    <w:rsid w:val="00372B47"/>
    <w:rsid w:val="00372BCD"/>
    <w:rsid w:val="0037361F"/>
    <w:rsid w:val="00373661"/>
    <w:rsid w:val="0037456C"/>
    <w:rsid w:val="0037572F"/>
    <w:rsid w:val="00375DBB"/>
    <w:rsid w:val="00376211"/>
    <w:rsid w:val="00376C36"/>
    <w:rsid w:val="00376D90"/>
    <w:rsid w:val="00377645"/>
    <w:rsid w:val="00377DA3"/>
    <w:rsid w:val="0038111B"/>
    <w:rsid w:val="003814F9"/>
    <w:rsid w:val="00382034"/>
    <w:rsid w:val="0038208B"/>
    <w:rsid w:val="00382461"/>
    <w:rsid w:val="00382B9F"/>
    <w:rsid w:val="00382D36"/>
    <w:rsid w:val="003832F2"/>
    <w:rsid w:val="00383830"/>
    <w:rsid w:val="00383E25"/>
    <w:rsid w:val="003840B1"/>
    <w:rsid w:val="00384141"/>
    <w:rsid w:val="0038424C"/>
    <w:rsid w:val="00385304"/>
    <w:rsid w:val="0038581E"/>
    <w:rsid w:val="00385C85"/>
    <w:rsid w:val="0038677B"/>
    <w:rsid w:val="00386DF2"/>
    <w:rsid w:val="00387FAF"/>
    <w:rsid w:val="003901C0"/>
    <w:rsid w:val="00390625"/>
    <w:rsid w:val="00390DBF"/>
    <w:rsid w:val="003914CF"/>
    <w:rsid w:val="00391B7A"/>
    <w:rsid w:val="00392148"/>
    <w:rsid w:val="003929C8"/>
    <w:rsid w:val="00392EE2"/>
    <w:rsid w:val="00393896"/>
    <w:rsid w:val="003938BC"/>
    <w:rsid w:val="00393CAE"/>
    <w:rsid w:val="00394219"/>
    <w:rsid w:val="00394DAC"/>
    <w:rsid w:val="00395874"/>
    <w:rsid w:val="00396DE5"/>
    <w:rsid w:val="00397D06"/>
    <w:rsid w:val="00397D3E"/>
    <w:rsid w:val="003A01D9"/>
    <w:rsid w:val="003A02CD"/>
    <w:rsid w:val="003A06DC"/>
    <w:rsid w:val="003A0811"/>
    <w:rsid w:val="003A1EF9"/>
    <w:rsid w:val="003A2170"/>
    <w:rsid w:val="003A33A5"/>
    <w:rsid w:val="003A34B1"/>
    <w:rsid w:val="003A3513"/>
    <w:rsid w:val="003A375F"/>
    <w:rsid w:val="003A3BB2"/>
    <w:rsid w:val="003A3E4B"/>
    <w:rsid w:val="003A4F0D"/>
    <w:rsid w:val="003A50F1"/>
    <w:rsid w:val="003A5DE2"/>
    <w:rsid w:val="003A62D1"/>
    <w:rsid w:val="003A631A"/>
    <w:rsid w:val="003A63EF"/>
    <w:rsid w:val="003B0883"/>
    <w:rsid w:val="003B0CC7"/>
    <w:rsid w:val="003B1665"/>
    <w:rsid w:val="003B1916"/>
    <w:rsid w:val="003B1BC9"/>
    <w:rsid w:val="003B2403"/>
    <w:rsid w:val="003B2932"/>
    <w:rsid w:val="003B304E"/>
    <w:rsid w:val="003B3408"/>
    <w:rsid w:val="003B410E"/>
    <w:rsid w:val="003B4BB0"/>
    <w:rsid w:val="003B4E8C"/>
    <w:rsid w:val="003B4FB2"/>
    <w:rsid w:val="003B5AF0"/>
    <w:rsid w:val="003B5F0C"/>
    <w:rsid w:val="003B62E7"/>
    <w:rsid w:val="003B65D4"/>
    <w:rsid w:val="003B68B9"/>
    <w:rsid w:val="003C0798"/>
    <w:rsid w:val="003C0A92"/>
    <w:rsid w:val="003C18A5"/>
    <w:rsid w:val="003C20FE"/>
    <w:rsid w:val="003C2C42"/>
    <w:rsid w:val="003C3C05"/>
    <w:rsid w:val="003C61E7"/>
    <w:rsid w:val="003C6E64"/>
    <w:rsid w:val="003C7589"/>
    <w:rsid w:val="003C7E70"/>
    <w:rsid w:val="003D0353"/>
    <w:rsid w:val="003D08A3"/>
    <w:rsid w:val="003D150D"/>
    <w:rsid w:val="003D1A64"/>
    <w:rsid w:val="003D20C2"/>
    <w:rsid w:val="003D2638"/>
    <w:rsid w:val="003D265C"/>
    <w:rsid w:val="003D3194"/>
    <w:rsid w:val="003D3447"/>
    <w:rsid w:val="003D3921"/>
    <w:rsid w:val="003D3EB8"/>
    <w:rsid w:val="003D40A4"/>
    <w:rsid w:val="003D4875"/>
    <w:rsid w:val="003D4AA1"/>
    <w:rsid w:val="003D549D"/>
    <w:rsid w:val="003D54B2"/>
    <w:rsid w:val="003D567F"/>
    <w:rsid w:val="003D5828"/>
    <w:rsid w:val="003D5954"/>
    <w:rsid w:val="003D5A25"/>
    <w:rsid w:val="003D7E44"/>
    <w:rsid w:val="003E008A"/>
    <w:rsid w:val="003E028A"/>
    <w:rsid w:val="003E06CA"/>
    <w:rsid w:val="003E09A1"/>
    <w:rsid w:val="003E0F86"/>
    <w:rsid w:val="003E12D5"/>
    <w:rsid w:val="003E1308"/>
    <w:rsid w:val="003E14A8"/>
    <w:rsid w:val="003E18DC"/>
    <w:rsid w:val="003E1BAC"/>
    <w:rsid w:val="003E1FFC"/>
    <w:rsid w:val="003E3865"/>
    <w:rsid w:val="003E3B91"/>
    <w:rsid w:val="003E4E1B"/>
    <w:rsid w:val="003E4EA7"/>
    <w:rsid w:val="003E55C7"/>
    <w:rsid w:val="003E5A3A"/>
    <w:rsid w:val="003E6DDA"/>
    <w:rsid w:val="003E74CD"/>
    <w:rsid w:val="003E78EC"/>
    <w:rsid w:val="003E7D80"/>
    <w:rsid w:val="003E7E4B"/>
    <w:rsid w:val="003F045C"/>
    <w:rsid w:val="003F07F0"/>
    <w:rsid w:val="003F0964"/>
    <w:rsid w:val="003F0ED0"/>
    <w:rsid w:val="003F2953"/>
    <w:rsid w:val="003F2E70"/>
    <w:rsid w:val="003F45EE"/>
    <w:rsid w:val="003F47AA"/>
    <w:rsid w:val="003F575C"/>
    <w:rsid w:val="003F5B2E"/>
    <w:rsid w:val="003F5E54"/>
    <w:rsid w:val="003F6821"/>
    <w:rsid w:val="003F7086"/>
    <w:rsid w:val="003F7ADD"/>
    <w:rsid w:val="00400650"/>
    <w:rsid w:val="00400683"/>
    <w:rsid w:val="00400B40"/>
    <w:rsid w:val="0040124B"/>
    <w:rsid w:val="004018D3"/>
    <w:rsid w:val="00401AB4"/>
    <w:rsid w:val="0040234F"/>
    <w:rsid w:val="00402DC4"/>
    <w:rsid w:val="004036BC"/>
    <w:rsid w:val="00403BB1"/>
    <w:rsid w:val="00404241"/>
    <w:rsid w:val="004048E8"/>
    <w:rsid w:val="00405CCC"/>
    <w:rsid w:val="00406737"/>
    <w:rsid w:val="00407360"/>
    <w:rsid w:val="00407896"/>
    <w:rsid w:val="004107B8"/>
    <w:rsid w:val="00410851"/>
    <w:rsid w:val="00410B67"/>
    <w:rsid w:val="00411390"/>
    <w:rsid w:val="004113EF"/>
    <w:rsid w:val="004119B1"/>
    <w:rsid w:val="00411E17"/>
    <w:rsid w:val="00411EFB"/>
    <w:rsid w:val="00412CCE"/>
    <w:rsid w:val="004137B2"/>
    <w:rsid w:val="00414175"/>
    <w:rsid w:val="00414DA6"/>
    <w:rsid w:val="00415B8E"/>
    <w:rsid w:val="00415CAA"/>
    <w:rsid w:val="00415FF5"/>
    <w:rsid w:val="00416B17"/>
    <w:rsid w:val="00416C2D"/>
    <w:rsid w:val="00416E37"/>
    <w:rsid w:val="004172D4"/>
    <w:rsid w:val="00417F30"/>
    <w:rsid w:val="0042035D"/>
    <w:rsid w:val="00420941"/>
    <w:rsid w:val="004228A4"/>
    <w:rsid w:val="00422943"/>
    <w:rsid w:val="0042305C"/>
    <w:rsid w:val="00423B4B"/>
    <w:rsid w:val="00423C75"/>
    <w:rsid w:val="0042407A"/>
    <w:rsid w:val="0042435C"/>
    <w:rsid w:val="004249A2"/>
    <w:rsid w:val="004251A4"/>
    <w:rsid w:val="00425A67"/>
    <w:rsid w:val="00425E55"/>
    <w:rsid w:val="00426611"/>
    <w:rsid w:val="00426782"/>
    <w:rsid w:val="00427166"/>
    <w:rsid w:val="004276EA"/>
    <w:rsid w:val="004305AD"/>
    <w:rsid w:val="00431AA0"/>
    <w:rsid w:val="00432094"/>
    <w:rsid w:val="0043293D"/>
    <w:rsid w:val="00432A55"/>
    <w:rsid w:val="004335CC"/>
    <w:rsid w:val="0043373E"/>
    <w:rsid w:val="00433E32"/>
    <w:rsid w:val="00433FC3"/>
    <w:rsid w:val="00434013"/>
    <w:rsid w:val="0043450C"/>
    <w:rsid w:val="004346DB"/>
    <w:rsid w:val="00434C7D"/>
    <w:rsid w:val="004350C5"/>
    <w:rsid w:val="00435AD6"/>
    <w:rsid w:val="00435BE6"/>
    <w:rsid w:val="00435C82"/>
    <w:rsid w:val="00436339"/>
    <w:rsid w:val="00437226"/>
    <w:rsid w:val="0043738F"/>
    <w:rsid w:val="004375CF"/>
    <w:rsid w:val="0044012A"/>
    <w:rsid w:val="00441008"/>
    <w:rsid w:val="004411F9"/>
    <w:rsid w:val="00441473"/>
    <w:rsid w:val="0044225F"/>
    <w:rsid w:val="004423FD"/>
    <w:rsid w:val="004425E1"/>
    <w:rsid w:val="00442768"/>
    <w:rsid w:val="0044293F"/>
    <w:rsid w:val="00442C82"/>
    <w:rsid w:val="004444A2"/>
    <w:rsid w:val="00444AC9"/>
    <w:rsid w:val="00444D22"/>
    <w:rsid w:val="00445538"/>
    <w:rsid w:val="00446A33"/>
    <w:rsid w:val="00446F58"/>
    <w:rsid w:val="00447224"/>
    <w:rsid w:val="00447D07"/>
    <w:rsid w:val="00447D3B"/>
    <w:rsid w:val="00451F8F"/>
    <w:rsid w:val="004521EC"/>
    <w:rsid w:val="004525A2"/>
    <w:rsid w:val="00452878"/>
    <w:rsid w:val="00452CD9"/>
    <w:rsid w:val="00453F17"/>
    <w:rsid w:val="004545E1"/>
    <w:rsid w:val="00454A22"/>
    <w:rsid w:val="00456432"/>
    <w:rsid w:val="004566CC"/>
    <w:rsid w:val="00456C85"/>
    <w:rsid w:val="004576CF"/>
    <w:rsid w:val="004579C6"/>
    <w:rsid w:val="00457F3D"/>
    <w:rsid w:val="0046020D"/>
    <w:rsid w:val="004603FD"/>
    <w:rsid w:val="004605AD"/>
    <w:rsid w:val="00460D4B"/>
    <w:rsid w:val="00460E69"/>
    <w:rsid w:val="0046131B"/>
    <w:rsid w:val="00461354"/>
    <w:rsid w:val="00461AC1"/>
    <w:rsid w:val="00461BED"/>
    <w:rsid w:val="00462199"/>
    <w:rsid w:val="00462D4B"/>
    <w:rsid w:val="0046317C"/>
    <w:rsid w:val="00463385"/>
    <w:rsid w:val="00465852"/>
    <w:rsid w:val="0046636C"/>
    <w:rsid w:val="00466403"/>
    <w:rsid w:val="00467EE5"/>
    <w:rsid w:val="00467F96"/>
    <w:rsid w:val="004704E2"/>
    <w:rsid w:val="00471A49"/>
    <w:rsid w:val="00471EEC"/>
    <w:rsid w:val="00472127"/>
    <w:rsid w:val="004722C6"/>
    <w:rsid w:val="00473C98"/>
    <w:rsid w:val="004740D9"/>
    <w:rsid w:val="004744DA"/>
    <w:rsid w:val="00475DF2"/>
    <w:rsid w:val="00475E24"/>
    <w:rsid w:val="004772CC"/>
    <w:rsid w:val="0047774F"/>
    <w:rsid w:val="004804C7"/>
    <w:rsid w:val="00480976"/>
    <w:rsid w:val="00481405"/>
    <w:rsid w:val="00481813"/>
    <w:rsid w:val="004818F6"/>
    <w:rsid w:val="004821E1"/>
    <w:rsid w:val="004825D1"/>
    <w:rsid w:val="004831E1"/>
    <w:rsid w:val="00483517"/>
    <w:rsid w:val="0048379D"/>
    <w:rsid w:val="00483C7D"/>
    <w:rsid w:val="00484007"/>
    <w:rsid w:val="0048477F"/>
    <w:rsid w:val="004847E5"/>
    <w:rsid w:val="0048509C"/>
    <w:rsid w:val="004851BA"/>
    <w:rsid w:val="00485C5B"/>
    <w:rsid w:val="00486154"/>
    <w:rsid w:val="0048668F"/>
    <w:rsid w:val="00486E09"/>
    <w:rsid w:val="0048755F"/>
    <w:rsid w:val="00490B4C"/>
    <w:rsid w:val="00490D8D"/>
    <w:rsid w:val="00490FC6"/>
    <w:rsid w:val="0049102C"/>
    <w:rsid w:val="0049184F"/>
    <w:rsid w:val="00491B62"/>
    <w:rsid w:val="00492015"/>
    <w:rsid w:val="004920DC"/>
    <w:rsid w:val="00492346"/>
    <w:rsid w:val="0049253A"/>
    <w:rsid w:val="0049560E"/>
    <w:rsid w:val="00495C6C"/>
    <w:rsid w:val="0049709A"/>
    <w:rsid w:val="004A031A"/>
    <w:rsid w:val="004A16A7"/>
    <w:rsid w:val="004A1ABA"/>
    <w:rsid w:val="004A25B2"/>
    <w:rsid w:val="004A2650"/>
    <w:rsid w:val="004A27BE"/>
    <w:rsid w:val="004A292C"/>
    <w:rsid w:val="004A2B80"/>
    <w:rsid w:val="004A3002"/>
    <w:rsid w:val="004A44FB"/>
    <w:rsid w:val="004A4EB8"/>
    <w:rsid w:val="004A621F"/>
    <w:rsid w:val="004A65B1"/>
    <w:rsid w:val="004A679E"/>
    <w:rsid w:val="004A6CF6"/>
    <w:rsid w:val="004A74AD"/>
    <w:rsid w:val="004A76D8"/>
    <w:rsid w:val="004A7D3C"/>
    <w:rsid w:val="004B0017"/>
    <w:rsid w:val="004B02DB"/>
    <w:rsid w:val="004B0316"/>
    <w:rsid w:val="004B0493"/>
    <w:rsid w:val="004B09AA"/>
    <w:rsid w:val="004B17E4"/>
    <w:rsid w:val="004B1DC9"/>
    <w:rsid w:val="004B322B"/>
    <w:rsid w:val="004B379E"/>
    <w:rsid w:val="004B3BD3"/>
    <w:rsid w:val="004B3DCE"/>
    <w:rsid w:val="004B4847"/>
    <w:rsid w:val="004B52BE"/>
    <w:rsid w:val="004B5377"/>
    <w:rsid w:val="004B5664"/>
    <w:rsid w:val="004B57CA"/>
    <w:rsid w:val="004B5C95"/>
    <w:rsid w:val="004B5D6D"/>
    <w:rsid w:val="004B61D2"/>
    <w:rsid w:val="004B6438"/>
    <w:rsid w:val="004B7374"/>
    <w:rsid w:val="004B7B7B"/>
    <w:rsid w:val="004B7D47"/>
    <w:rsid w:val="004C0434"/>
    <w:rsid w:val="004C0435"/>
    <w:rsid w:val="004C0973"/>
    <w:rsid w:val="004C1093"/>
    <w:rsid w:val="004C119D"/>
    <w:rsid w:val="004C2048"/>
    <w:rsid w:val="004C3DFA"/>
    <w:rsid w:val="004C3E9C"/>
    <w:rsid w:val="004C471C"/>
    <w:rsid w:val="004C47BA"/>
    <w:rsid w:val="004C4913"/>
    <w:rsid w:val="004C4EE7"/>
    <w:rsid w:val="004C4F70"/>
    <w:rsid w:val="004C506D"/>
    <w:rsid w:val="004C5AD6"/>
    <w:rsid w:val="004C603B"/>
    <w:rsid w:val="004C6B88"/>
    <w:rsid w:val="004C72E1"/>
    <w:rsid w:val="004C74C5"/>
    <w:rsid w:val="004C7956"/>
    <w:rsid w:val="004D0345"/>
    <w:rsid w:val="004D0D58"/>
    <w:rsid w:val="004D0E10"/>
    <w:rsid w:val="004D0FF5"/>
    <w:rsid w:val="004D1ED4"/>
    <w:rsid w:val="004D229D"/>
    <w:rsid w:val="004D2795"/>
    <w:rsid w:val="004D2B41"/>
    <w:rsid w:val="004D3164"/>
    <w:rsid w:val="004D324D"/>
    <w:rsid w:val="004D3C44"/>
    <w:rsid w:val="004D43EA"/>
    <w:rsid w:val="004D459E"/>
    <w:rsid w:val="004D46ED"/>
    <w:rsid w:val="004D4F95"/>
    <w:rsid w:val="004D5D64"/>
    <w:rsid w:val="004D5ED9"/>
    <w:rsid w:val="004D6A15"/>
    <w:rsid w:val="004D7355"/>
    <w:rsid w:val="004D77BF"/>
    <w:rsid w:val="004D7D70"/>
    <w:rsid w:val="004D7D9E"/>
    <w:rsid w:val="004D7FD6"/>
    <w:rsid w:val="004E0800"/>
    <w:rsid w:val="004E08C3"/>
    <w:rsid w:val="004E1A6A"/>
    <w:rsid w:val="004E1F89"/>
    <w:rsid w:val="004E231D"/>
    <w:rsid w:val="004E2C77"/>
    <w:rsid w:val="004E3D9C"/>
    <w:rsid w:val="004E4679"/>
    <w:rsid w:val="004E4784"/>
    <w:rsid w:val="004E552D"/>
    <w:rsid w:val="004E5DF0"/>
    <w:rsid w:val="004E6371"/>
    <w:rsid w:val="004F0C0C"/>
    <w:rsid w:val="004F0D05"/>
    <w:rsid w:val="004F1104"/>
    <w:rsid w:val="004F1A00"/>
    <w:rsid w:val="004F1DAD"/>
    <w:rsid w:val="004F1E75"/>
    <w:rsid w:val="004F1F2E"/>
    <w:rsid w:val="004F1F52"/>
    <w:rsid w:val="004F2DE4"/>
    <w:rsid w:val="004F35C8"/>
    <w:rsid w:val="004F3A1F"/>
    <w:rsid w:val="004F3BD9"/>
    <w:rsid w:val="004F4651"/>
    <w:rsid w:val="004F5106"/>
    <w:rsid w:val="004F52CB"/>
    <w:rsid w:val="004F59B2"/>
    <w:rsid w:val="004F5CC3"/>
    <w:rsid w:val="004F61B6"/>
    <w:rsid w:val="004F62C7"/>
    <w:rsid w:val="004F6B5C"/>
    <w:rsid w:val="004F6BDE"/>
    <w:rsid w:val="004F6C51"/>
    <w:rsid w:val="005001DF"/>
    <w:rsid w:val="00500B02"/>
    <w:rsid w:val="005011CD"/>
    <w:rsid w:val="00501321"/>
    <w:rsid w:val="00501325"/>
    <w:rsid w:val="005017D3"/>
    <w:rsid w:val="005021E3"/>
    <w:rsid w:val="00502A4C"/>
    <w:rsid w:val="005037D3"/>
    <w:rsid w:val="005040C1"/>
    <w:rsid w:val="00505D09"/>
    <w:rsid w:val="00506173"/>
    <w:rsid w:val="005066DD"/>
    <w:rsid w:val="005066E4"/>
    <w:rsid w:val="00507B2C"/>
    <w:rsid w:val="0051012A"/>
    <w:rsid w:val="0051125B"/>
    <w:rsid w:val="0051183B"/>
    <w:rsid w:val="00511AB0"/>
    <w:rsid w:val="00511B81"/>
    <w:rsid w:val="00512545"/>
    <w:rsid w:val="005129B6"/>
    <w:rsid w:val="00512C6D"/>
    <w:rsid w:val="005133CE"/>
    <w:rsid w:val="00513756"/>
    <w:rsid w:val="00513EA1"/>
    <w:rsid w:val="00514153"/>
    <w:rsid w:val="00514D4F"/>
    <w:rsid w:val="0051535E"/>
    <w:rsid w:val="005153AD"/>
    <w:rsid w:val="00515646"/>
    <w:rsid w:val="005166B5"/>
    <w:rsid w:val="005169C0"/>
    <w:rsid w:val="00516D7C"/>
    <w:rsid w:val="00517A87"/>
    <w:rsid w:val="00517F2A"/>
    <w:rsid w:val="005200A8"/>
    <w:rsid w:val="005201E1"/>
    <w:rsid w:val="005204C6"/>
    <w:rsid w:val="00520820"/>
    <w:rsid w:val="00520C94"/>
    <w:rsid w:val="00520EAA"/>
    <w:rsid w:val="00521272"/>
    <w:rsid w:val="00521628"/>
    <w:rsid w:val="00521933"/>
    <w:rsid w:val="0052196C"/>
    <w:rsid w:val="00521B9E"/>
    <w:rsid w:val="00522A2B"/>
    <w:rsid w:val="00523EAF"/>
    <w:rsid w:val="00524093"/>
    <w:rsid w:val="005240CF"/>
    <w:rsid w:val="0052471A"/>
    <w:rsid w:val="00524E0C"/>
    <w:rsid w:val="0052513F"/>
    <w:rsid w:val="00525B12"/>
    <w:rsid w:val="00525CF8"/>
    <w:rsid w:val="00526570"/>
    <w:rsid w:val="00527118"/>
    <w:rsid w:val="00527C34"/>
    <w:rsid w:val="00530B71"/>
    <w:rsid w:val="00530C89"/>
    <w:rsid w:val="00534049"/>
    <w:rsid w:val="005346EB"/>
    <w:rsid w:val="0053471C"/>
    <w:rsid w:val="00534F5C"/>
    <w:rsid w:val="00534F6E"/>
    <w:rsid w:val="00535091"/>
    <w:rsid w:val="005354D1"/>
    <w:rsid w:val="00535D48"/>
    <w:rsid w:val="00536452"/>
    <w:rsid w:val="00536469"/>
    <w:rsid w:val="00536551"/>
    <w:rsid w:val="00536C31"/>
    <w:rsid w:val="0053758E"/>
    <w:rsid w:val="00537AC5"/>
    <w:rsid w:val="00537CA8"/>
    <w:rsid w:val="00537D88"/>
    <w:rsid w:val="00537EF2"/>
    <w:rsid w:val="00540037"/>
    <w:rsid w:val="0054017E"/>
    <w:rsid w:val="005415E8"/>
    <w:rsid w:val="0054178A"/>
    <w:rsid w:val="005422C3"/>
    <w:rsid w:val="00544413"/>
    <w:rsid w:val="0054489E"/>
    <w:rsid w:val="00544F09"/>
    <w:rsid w:val="00544F25"/>
    <w:rsid w:val="00545284"/>
    <w:rsid w:val="00545489"/>
    <w:rsid w:val="005462FA"/>
    <w:rsid w:val="00546496"/>
    <w:rsid w:val="00546525"/>
    <w:rsid w:val="00546D9B"/>
    <w:rsid w:val="00547700"/>
    <w:rsid w:val="00547771"/>
    <w:rsid w:val="00547CEA"/>
    <w:rsid w:val="00547D27"/>
    <w:rsid w:val="00550750"/>
    <w:rsid w:val="005511CE"/>
    <w:rsid w:val="00551257"/>
    <w:rsid w:val="005512E6"/>
    <w:rsid w:val="0055156D"/>
    <w:rsid w:val="00551AAA"/>
    <w:rsid w:val="00553C65"/>
    <w:rsid w:val="00553ED4"/>
    <w:rsid w:val="00554169"/>
    <w:rsid w:val="005542AB"/>
    <w:rsid w:val="005543A9"/>
    <w:rsid w:val="00554C0B"/>
    <w:rsid w:val="00554C16"/>
    <w:rsid w:val="00555334"/>
    <w:rsid w:val="00555390"/>
    <w:rsid w:val="00555496"/>
    <w:rsid w:val="00555BBC"/>
    <w:rsid w:val="00555D47"/>
    <w:rsid w:val="00556080"/>
    <w:rsid w:val="00556583"/>
    <w:rsid w:val="0055658B"/>
    <w:rsid w:val="00557877"/>
    <w:rsid w:val="005600FD"/>
    <w:rsid w:val="00560C01"/>
    <w:rsid w:val="00561DCF"/>
    <w:rsid w:val="00561EDC"/>
    <w:rsid w:val="00562748"/>
    <w:rsid w:val="00562912"/>
    <w:rsid w:val="0056372F"/>
    <w:rsid w:val="0056449F"/>
    <w:rsid w:val="00564A0F"/>
    <w:rsid w:val="00564A90"/>
    <w:rsid w:val="00564B50"/>
    <w:rsid w:val="00566432"/>
    <w:rsid w:val="00566C27"/>
    <w:rsid w:val="00567BAC"/>
    <w:rsid w:val="00570087"/>
    <w:rsid w:val="00571715"/>
    <w:rsid w:val="00571BAB"/>
    <w:rsid w:val="00571E47"/>
    <w:rsid w:val="005725E5"/>
    <w:rsid w:val="005729A6"/>
    <w:rsid w:val="00572BAB"/>
    <w:rsid w:val="005731A8"/>
    <w:rsid w:val="00573346"/>
    <w:rsid w:val="00573C71"/>
    <w:rsid w:val="00574233"/>
    <w:rsid w:val="00574414"/>
    <w:rsid w:val="00574853"/>
    <w:rsid w:val="00574A66"/>
    <w:rsid w:val="00575943"/>
    <w:rsid w:val="00575B52"/>
    <w:rsid w:val="0057658C"/>
    <w:rsid w:val="00576F64"/>
    <w:rsid w:val="00577A68"/>
    <w:rsid w:val="00577F18"/>
    <w:rsid w:val="00580066"/>
    <w:rsid w:val="00580C28"/>
    <w:rsid w:val="005810AC"/>
    <w:rsid w:val="00581278"/>
    <w:rsid w:val="005812E1"/>
    <w:rsid w:val="00581AF3"/>
    <w:rsid w:val="00581F28"/>
    <w:rsid w:val="00581FA0"/>
    <w:rsid w:val="0058220A"/>
    <w:rsid w:val="00583A74"/>
    <w:rsid w:val="00583E50"/>
    <w:rsid w:val="005845F6"/>
    <w:rsid w:val="00584F23"/>
    <w:rsid w:val="00584F27"/>
    <w:rsid w:val="005851AD"/>
    <w:rsid w:val="005853DB"/>
    <w:rsid w:val="00585551"/>
    <w:rsid w:val="00585BE1"/>
    <w:rsid w:val="005860F0"/>
    <w:rsid w:val="0058768F"/>
    <w:rsid w:val="005877E3"/>
    <w:rsid w:val="00587C88"/>
    <w:rsid w:val="00590FD9"/>
    <w:rsid w:val="00592074"/>
    <w:rsid w:val="005925D3"/>
    <w:rsid w:val="00592D04"/>
    <w:rsid w:val="00592F9B"/>
    <w:rsid w:val="00592FE5"/>
    <w:rsid w:val="00593843"/>
    <w:rsid w:val="005939C8"/>
    <w:rsid w:val="005946C3"/>
    <w:rsid w:val="00594E37"/>
    <w:rsid w:val="0059535D"/>
    <w:rsid w:val="00595757"/>
    <w:rsid w:val="00595C66"/>
    <w:rsid w:val="0059654D"/>
    <w:rsid w:val="00596768"/>
    <w:rsid w:val="00597232"/>
    <w:rsid w:val="005A3413"/>
    <w:rsid w:val="005A3EB6"/>
    <w:rsid w:val="005A44C0"/>
    <w:rsid w:val="005A46A9"/>
    <w:rsid w:val="005A48DA"/>
    <w:rsid w:val="005A6475"/>
    <w:rsid w:val="005A64A1"/>
    <w:rsid w:val="005B0251"/>
    <w:rsid w:val="005B1F0D"/>
    <w:rsid w:val="005B25D7"/>
    <w:rsid w:val="005B2C42"/>
    <w:rsid w:val="005B2C95"/>
    <w:rsid w:val="005B4202"/>
    <w:rsid w:val="005B4EFD"/>
    <w:rsid w:val="005B5822"/>
    <w:rsid w:val="005B5A4E"/>
    <w:rsid w:val="005B71D0"/>
    <w:rsid w:val="005C0957"/>
    <w:rsid w:val="005C1644"/>
    <w:rsid w:val="005C1DDD"/>
    <w:rsid w:val="005C2083"/>
    <w:rsid w:val="005C42D1"/>
    <w:rsid w:val="005C4666"/>
    <w:rsid w:val="005C4C6E"/>
    <w:rsid w:val="005C4CE7"/>
    <w:rsid w:val="005C610A"/>
    <w:rsid w:val="005C6EE7"/>
    <w:rsid w:val="005C7331"/>
    <w:rsid w:val="005C7B1E"/>
    <w:rsid w:val="005D1677"/>
    <w:rsid w:val="005D18FE"/>
    <w:rsid w:val="005D1C93"/>
    <w:rsid w:val="005D1CE0"/>
    <w:rsid w:val="005D22D0"/>
    <w:rsid w:val="005D2502"/>
    <w:rsid w:val="005D2923"/>
    <w:rsid w:val="005D31BE"/>
    <w:rsid w:val="005D37DC"/>
    <w:rsid w:val="005D3874"/>
    <w:rsid w:val="005D3CAE"/>
    <w:rsid w:val="005D3EB3"/>
    <w:rsid w:val="005D4045"/>
    <w:rsid w:val="005D44C2"/>
    <w:rsid w:val="005D49B2"/>
    <w:rsid w:val="005D4E3E"/>
    <w:rsid w:val="005D5E88"/>
    <w:rsid w:val="005D70EF"/>
    <w:rsid w:val="005D74A3"/>
    <w:rsid w:val="005E04A8"/>
    <w:rsid w:val="005E0625"/>
    <w:rsid w:val="005E07C7"/>
    <w:rsid w:val="005E0ADF"/>
    <w:rsid w:val="005E17AF"/>
    <w:rsid w:val="005E1CB4"/>
    <w:rsid w:val="005E2029"/>
    <w:rsid w:val="005E2041"/>
    <w:rsid w:val="005E2058"/>
    <w:rsid w:val="005E2E6F"/>
    <w:rsid w:val="005E3AB3"/>
    <w:rsid w:val="005E3E5B"/>
    <w:rsid w:val="005E4689"/>
    <w:rsid w:val="005E4A0D"/>
    <w:rsid w:val="005E5140"/>
    <w:rsid w:val="005E6DBC"/>
    <w:rsid w:val="005E6FB3"/>
    <w:rsid w:val="005E7393"/>
    <w:rsid w:val="005F0C11"/>
    <w:rsid w:val="005F1084"/>
    <w:rsid w:val="005F2C8B"/>
    <w:rsid w:val="005F2E09"/>
    <w:rsid w:val="005F3C30"/>
    <w:rsid w:val="005F4C49"/>
    <w:rsid w:val="005F4D3C"/>
    <w:rsid w:val="005F4F31"/>
    <w:rsid w:val="005F5392"/>
    <w:rsid w:val="005F5FFF"/>
    <w:rsid w:val="005F610C"/>
    <w:rsid w:val="005F63F7"/>
    <w:rsid w:val="005F655F"/>
    <w:rsid w:val="005F77E9"/>
    <w:rsid w:val="006005DF"/>
    <w:rsid w:val="006010C8"/>
    <w:rsid w:val="006020CE"/>
    <w:rsid w:val="006021AF"/>
    <w:rsid w:val="0060345A"/>
    <w:rsid w:val="0060359A"/>
    <w:rsid w:val="0060437F"/>
    <w:rsid w:val="00604DF8"/>
    <w:rsid w:val="00605775"/>
    <w:rsid w:val="00605D0B"/>
    <w:rsid w:val="006074EB"/>
    <w:rsid w:val="0060757D"/>
    <w:rsid w:val="006100DC"/>
    <w:rsid w:val="006104A2"/>
    <w:rsid w:val="00610F1C"/>
    <w:rsid w:val="0061111E"/>
    <w:rsid w:val="006112B1"/>
    <w:rsid w:val="0061130C"/>
    <w:rsid w:val="00611384"/>
    <w:rsid w:val="00611927"/>
    <w:rsid w:val="0061213D"/>
    <w:rsid w:val="00613020"/>
    <w:rsid w:val="00613193"/>
    <w:rsid w:val="006134A8"/>
    <w:rsid w:val="006134C4"/>
    <w:rsid w:val="00614168"/>
    <w:rsid w:val="006159EF"/>
    <w:rsid w:val="00615ADE"/>
    <w:rsid w:val="00615F75"/>
    <w:rsid w:val="006165F6"/>
    <w:rsid w:val="00616707"/>
    <w:rsid w:val="00617740"/>
    <w:rsid w:val="00617A69"/>
    <w:rsid w:val="00617AD6"/>
    <w:rsid w:val="006211EC"/>
    <w:rsid w:val="00621417"/>
    <w:rsid w:val="00621AD7"/>
    <w:rsid w:val="006227F6"/>
    <w:rsid w:val="00622ABE"/>
    <w:rsid w:val="00622B1D"/>
    <w:rsid w:val="00623274"/>
    <w:rsid w:val="00624C44"/>
    <w:rsid w:val="00624DB3"/>
    <w:rsid w:val="0062579A"/>
    <w:rsid w:val="00626151"/>
    <w:rsid w:val="00626626"/>
    <w:rsid w:val="00627698"/>
    <w:rsid w:val="00627868"/>
    <w:rsid w:val="00627AD9"/>
    <w:rsid w:val="006302BA"/>
    <w:rsid w:val="006316C0"/>
    <w:rsid w:val="00631A52"/>
    <w:rsid w:val="00632FA3"/>
    <w:rsid w:val="00633103"/>
    <w:rsid w:val="00633327"/>
    <w:rsid w:val="00634AEB"/>
    <w:rsid w:val="00636163"/>
    <w:rsid w:val="0063637C"/>
    <w:rsid w:val="00636E98"/>
    <w:rsid w:val="00637D03"/>
    <w:rsid w:val="00640612"/>
    <w:rsid w:val="00640C1D"/>
    <w:rsid w:val="00640EBE"/>
    <w:rsid w:val="00641043"/>
    <w:rsid w:val="00641574"/>
    <w:rsid w:val="00642690"/>
    <w:rsid w:val="0064303C"/>
    <w:rsid w:val="00643ACB"/>
    <w:rsid w:val="006448D2"/>
    <w:rsid w:val="00644C19"/>
    <w:rsid w:val="0064505E"/>
    <w:rsid w:val="006457D9"/>
    <w:rsid w:val="00646327"/>
    <w:rsid w:val="00647CA4"/>
    <w:rsid w:val="00650353"/>
    <w:rsid w:val="006505F8"/>
    <w:rsid w:val="00650B97"/>
    <w:rsid w:val="00651F0C"/>
    <w:rsid w:val="0065213D"/>
    <w:rsid w:val="00652F3C"/>
    <w:rsid w:val="00654A5B"/>
    <w:rsid w:val="006561E7"/>
    <w:rsid w:val="00656550"/>
    <w:rsid w:val="00656EE1"/>
    <w:rsid w:val="006574C1"/>
    <w:rsid w:val="00657EBB"/>
    <w:rsid w:val="006601F8"/>
    <w:rsid w:val="006602E8"/>
    <w:rsid w:val="0066108A"/>
    <w:rsid w:val="006614EC"/>
    <w:rsid w:val="00661519"/>
    <w:rsid w:val="00661528"/>
    <w:rsid w:val="006618D1"/>
    <w:rsid w:val="00661D5D"/>
    <w:rsid w:val="00662E73"/>
    <w:rsid w:val="00663598"/>
    <w:rsid w:val="00663FDF"/>
    <w:rsid w:val="00664326"/>
    <w:rsid w:val="006647AE"/>
    <w:rsid w:val="006648A6"/>
    <w:rsid w:val="00664D10"/>
    <w:rsid w:val="006652C1"/>
    <w:rsid w:val="006661F7"/>
    <w:rsid w:val="00666380"/>
    <w:rsid w:val="006673CB"/>
    <w:rsid w:val="00667622"/>
    <w:rsid w:val="0066774A"/>
    <w:rsid w:val="00670583"/>
    <w:rsid w:val="006719CB"/>
    <w:rsid w:val="00671BDF"/>
    <w:rsid w:val="0067206B"/>
    <w:rsid w:val="006724E5"/>
    <w:rsid w:val="00672950"/>
    <w:rsid w:val="00672BE0"/>
    <w:rsid w:val="0067466D"/>
    <w:rsid w:val="00674C7E"/>
    <w:rsid w:val="00675095"/>
    <w:rsid w:val="00675493"/>
    <w:rsid w:val="00675929"/>
    <w:rsid w:val="00675AF4"/>
    <w:rsid w:val="00676958"/>
    <w:rsid w:val="00677108"/>
    <w:rsid w:val="00677EA0"/>
    <w:rsid w:val="00680E98"/>
    <w:rsid w:val="00681394"/>
    <w:rsid w:val="00681E2F"/>
    <w:rsid w:val="006825D3"/>
    <w:rsid w:val="006828EC"/>
    <w:rsid w:val="006838C2"/>
    <w:rsid w:val="00683D6B"/>
    <w:rsid w:val="0068427B"/>
    <w:rsid w:val="006842D8"/>
    <w:rsid w:val="00684C33"/>
    <w:rsid w:val="006855EC"/>
    <w:rsid w:val="00685804"/>
    <w:rsid w:val="006859F8"/>
    <w:rsid w:val="00685AC1"/>
    <w:rsid w:val="006866B8"/>
    <w:rsid w:val="0068768E"/>
    <w:rsid w:val="00687AAD"/>
    <w:rsid w:val="0069000F"/>
    <w:rsid w:val="006910DA"/>
    <w:rsid w:val="00691BA0"/>
    <w:rsid w:val="0069257A"/>
    <w:rsid w:val="0069288D"/>
    <w:rsid w:val="006934B7"/>
    <w:rsid w:val="00693586"/>
    <w:rsid w:val="00693DA1"/>
    <w:rsid w:val="00694AA4"/>
    <w:rsid w:val="00694CF5"/>
    <w:rsid w:val="00694D5F"/>
    <w:rsid w:val="0069519D"/>
    <w:rsid w:val="006953E1"/>
    <w:rsid w:val="00695EAA"/>
    <w:rsid w:val="00696766"/>
    <w:rsid w:val="00696BCE"/>
    <w:rsid w:val="00697405"/>
    <w:rsid w:val="00697533"/>
    <w:rsid w:val="006977D5"/>
    <w:rsid w:val="00697827"/>
    <w:rsid w:val="00697962"/>
    <w:rsid w:val="006A07E3"/>
    <w:rsid w:val="006A0ADE"/>
    <w:rsid w:val="006A0C36"/>
    <w:rsid w:val="006A1542"/>
    <w:rsid w:val="006A1585"/>
    <w:rsid w:val="006A1ED7"/>
    <w:rsid w:val="006A20D9"/>
    <w:rsid w:val="006A310C"/>
    <w:rsid w:val="006A3390"/>
    <w:rsid w:val="006A37C6"/>
    <w:rsid w:val="006A4087"/>
    <w:rsid w:val="006A43BA"/>
    <w:rsid w:val="006A4867"/>
    <w:rsid w:val="006A49C0"/>
    <w:rsid w:val="006A51A8"/>
    <w:rsid w:val="006A6622"/>
    <w:rsid w:val="006A6B6F"/>
    <w:rsid w:val="006A6DA3"/>
    <w:rsid w:val="006A772F"/>
    <w:rsid w:val="006A789C"/>
    <w:rsid w:val="006B1062"/>
    <w:rsid w:val="006B1BF7"/>
    <w:rsid w:val="006B220F"/>
    <w:rsid w:val="006B2297"/>
    <w:rsid w:val="006B2E11"/>
    <w:rsid w:val="006B39AD"/>
    <w:rsid w:val="006B3C62"/>
    <w:rsid w:val="006B429B"/>
    <w:rsid w:val="006B4585"/>
    <w:rsid w:val="006B46D9"/>
    <w:rsid w:val="006B6060"/>
    <w:rsid w:val="006B620D"/>
    <w:rsid w:val="006B639B"/>
    <w:rsid w:val="006B68D8"/>
    <w:rsid w:val="006B727B"/>
    <w:rsid w:val="006B7437"/>
    <w:rsid w:val="006B7E3D"/>
    <w:rsid w:val="006C0385"/>
    <w:rsid w:val="006C052A"/>
    <w:rsid w:val="006C07D8"/>
    <w:rsid w:val="006C0A3C"/>
    <w:rsid w:val="006C0C2D"/>
    <w:rsid w:val="006C0DD1"/>
    <w:rsid w:val="006C158C"/>
    <w:rsid w:val="006C1B02"/>
    <w:rsid w:val="006C20EF"/>
    <w:rsid w:val="006C3609"/>
    <w:rsid w:val="006C3E39"/>
    <w:rsid w:val="006C3EC8"/>
    <w:rsid w:val="006C58F4"/>
    <w:rsid w:val="006C5DB7"/>
    <w:rsid w:val="006C6F44"/>
    <w:rsid w:val="006C7080"/>
    <w:rsid w:val="006C766B"/>
    <w:rsid w:val="006C76A0"/>
    <w:rsid w:val="006C76D3"/>
    <w:rsid w:val="006C7731"/>
    <w:rsid w:val="006C7C0B"/>
    <w:rsid w:val="006D0B53"/>
    <w:rsid w:val="006D0DBE"/>
    <w:rsid w:val="006D0DF5"/>
    <w:rsid w:val="006D1B2A"/>
    <w:rsid w:val="006D2D3D"/>
    <w:rsid w:val="006D2F39"/>
    <w:rsid w:val="006D304E"/>
    <w:rsid w:val="006D401B"/>
    <w:rsid w:val="006D5DF4"/>
    <w:rsid w:val="006D74BF"/>
    <w:rsid w:val="006D7AC0"/>
    <w:rsid w:val="006E021A"/>
    <w:rsid w:val="006E0936"/>
    <w:rsid w:val="006E0EBC"/>
    <w:rsid w:val="006E2F4D"/>
    <w:rsid w:val="006E307F"/>
    <w:rsid w:val="006E40D2"/>
    <w:rsid w:val="006E497B"/>
    <w:rsid w:val="006E57DF"/>
    <w:rsid w:val="006E6256"/>
    <w:rsid w:val="006E66D5"/>
    <w:rsid w:val="006E78C7"/>
    <w:rsid w:val="006E7BB0"/>
    <w:rsid w:val="006F0133"/>
    <w:rsid w:val="006F1525"/>
    <w:rsid w:val="006F16C4"/>
    <w:rsid w:val="006F24C1"/>
    <w:rsid w:val="006F31B9"/>
    <w:rsid w:val="006F3790"/>
    <w:rsid w:val="006F3A81"/>
    <w:rsid w:val="006F3EEA"/>
    <w:rsid w:val="006F48D9"/>
    <w:rsid w:val="006F4BD6"/>
    <w:rsid w:val="006F61F9"/>
    <w:rsid w:val="006F6205"/>
    <w:rsid w:val="006F6693"/>
    <w:rsid w:val="006F694B"/>
    <w:rsid w:val="006F73BE"/>
    <w:rsid w:val="006F7510"/>
    <w:rsid w:val="006F7C20"/>
    <w:rsid w:val="006F7D07"/>
    <w:rsid w:val="006F7DA6"/>
    <w:rsid w:val="0070052D"/>
    <w:rsid w:val="00700855"/>
    <w:rsid w:val="0070132F"/>
    <w:rsid w:val="00701475"/>
    <w:rsid w:val="007016AF"/>
    <w:rsid w:val="00702080"/>
    <w:rsid w:val="00702B40"/>
    <w:rsid w:val="00703CCC"/>
    <w:rsid w:val="00704A8A"/>
    <w:rsid w:val="00705CE7"/>
    <w:rsid w:val="00706950"/>
    <w:rsid w:val="00706990"/>
    <w:rsid w:val="00706F87"/>
    <w:rsid w:val="00707543"/>
    <w:rsid w:val="00707AD5"/>
    <w:rsid w:val="00707DD6"/>
    <w:rsid w:val="007104F1"/>
    <w:rsid w:val="0071059C"/>
    <w:rsid w:val="007105F2"/>
    <w:rsid w:val="007109E1"/>
    <w:rsid w:val="00710DD2"/>
    <w:rsid w:val="0071185D"/>
    <w:rsid w:val="007122B0"/>
    <w:rsid w:val="007127A3"/>
    <w:rsid w:val="00712B13"/>
    <w:rsid w:val="00713015"/>
    <w:rsid w:val="00713286"/>
    <w:rsid w:val="0071339B"/>
    <w:rsid w:val="00713483"/>
    <w:rsid w:val="0071436B"/>
    <w:rsid w:val="00714CB6"/>
    <w:rsid w:val="0071565D"/>
    <w:rsid w:val="00715DDE"/>
    <w:rsid w:val="00716726"/>
    <w:rsid w:val="00716A47"/>
    <w:rsid w:val="00720206"/>
    <w:rsid w:val="0072039A"/>
    <w:rsid w:val="00720C4F"/>
    <w:rsid w:val="00721218"/>
    <w:rsid w:val="007214AA"/>
    <w:rsid w:val="00721B73"/>
    <w:rsid w:val="00722F4A"/>
    <w:rsid w:val="0072303B"/>
    <w:rsid w:val="007244DD"/>
    <w:rsid w:val="00724781"/>
    <w:rsid w:val="00724D62"/>
    <w:rsid w:val="0072584B"/>
    <w:rsid w:val="00725A25"/>
    <w:rsid w:val="00725AF2"/>
    <w:rsid w:val="00726F07"/>
    <w:rsid w:val="00727A52"/>
    <w:rsid w:val="00730B75"/>
    <w:rsid w:val="007314BA"/>
    <w:rsid w:val="00732CA0"/>
    <w:rsid w:val="00732F1D"/>
    <w:rsid w:val="00732FA5"/>
    <w:rsid w:val="0073308C"/>
    <w:rsid w:val="00733300"/>
    <w:rsid w:val="00733665"/>
    <w:rsid w:val="0073372A"/>
    <w:rsid w:val="00733BD5"/>
    <w:rsid w:val="007340F5"/>
    <w:rsid w:val="00734162"/>
    <w:rsid w:val="00734331"/>
    <w:rsid w:val="00734D40"/>
    <w:rsid w:val="00735309"/>
    <w:rsid w:val="00735470"/>
    <w:rsid w:val="00735D48"/>
    <w:rsid w:val="00735EBA"/>
    <w:rsid w:val="007362BD"/>
    <w:rsid w:val="00736C7E"/>
    <w:rsid w:val="00736D62"/>
    <w:rsid w:val="0073777B"/>
    <w:rsid w:val="00737E0C"/>
    <w:rsid w:val="0074073A"/>
    <w:rsid w:val="007409D2"/>
    <w:rsid w:val="00742955"/>
    <w:rsid w:val="00743B4B"/>
    <w:rsid w:val="00743D89"/>
    <w:rsid w:val="00744278"/>
    <w:rsid w:val="00745173"/>
    <w:rsid w:val="00745C11"/>
    <w:rsid w:val="00745E9B"/>
    <w:rsid w:val="00747708"/>
    <w:rsid w:val="00747F53"/>
    <w:rsid w:val="0075028F"/>
    <w:rsid w:val="00752D8E"/>
    <w:rsid w:val="00752FA7"/>
    <w:rsid w:val="0075304C"/>
    <w:rsid w:val="00754DBD"/>
    <w:rsid w:val="0075534D"/>
    <w:rsid w:val="00755746"/>
    <w:rsid w:val="00755D71"/>
    <w:rsid w:val="00755EAA"/>
    <w:rsid w:val="0075611F"/>
    <w:rsid w:val="007562F9"/>
    <w:rsid w:val="0075650E"/>
    <w:rsid w:val="007568B6"/>
    <w:rsid w:val="00756BED"/>
    <w:rsid w:val="007577A1"/>
    <w:rsid w:val="007612F3"/>
    <w:rsid w:val="00761445"/>
    <w:rsid w:val="00761A44"/>
    <w:rsid w:val="00761CF9"/>
    <w:rsid w:val="007620EB"/>
    <w:rsid w:val="0076234C"/>
    <w:rsid w:val="0076269E"/>
    <w:rsid w:val="0076399D"/>
    <w:rsid w:val="00763F0B"/>
    <w:rsid w:val="0076438D"/>
    <w:rsid w:val="00764A88"/>
    <w:rsid w:val="00764F91"/>
    <w:rsid w:val="007651D8"/>
    <w:rsid w:val="00765574"/>
    <w:rsid w:val="00765BAD"/>
    <w:rsid w:val="0076625A"/>
    <w:rsid w:val="007664A9"/>
    <w:rsid w:val="00766717"/>
    <w:rsid w:val="00766EBB"/>
    <w:rsid w:val="007672A9"/>
    <w:rsid w:val="007676B6"/>
    <w:rsid w:val="00770C76"/>
    <w:rsid w:val="0077367B"/>
    <w:rsid w:val="0077457E"/>
    <w:rsid w:val="0077479A"/>
    <w:rsid w:val="007749B1"/>
    <w:rsid w:val="0077585F"/>
    <w:rsid w:val="00775D65"/>
    <w:rsid w:val="00776638"/>
    <w:rsid w:val="00777371"/>
    <w:rsid w:val="00781487"/>
    <w:rsid w:val="007829C6"/>
    <w:rsid w:val="00783F0C"/>
    <w:rsid w:val="00784411"/>
    <w:rsid w:val="00784B49"/>
    <w:rsid w:val="00784BCA"/>
    <w:rsid w:val="0078530F"/>
    <w:rsid w:val="00785C11"/>
    <w:rsid w:val="007861BB"/>
    <w:rsid w:val="007861EE"/>
    <w:rsid w:val="00786ACA"/>
    <w:rsid w:val="00786BAA"/>
    <w:rsid w:val="00786D48"/>
    <w:rsid w:val="0078774B"/>
    <w:rsid w:val="00790519"/>
    <w:rsid w:val="00790689"/>
    <w:rsid w:val="007909DC"/>
    <w:rsid w:val="00790D67"/>
    <w:rsid w:val="0079276B"/>
    <w:rsid w:val="00792798"/>
    <w:rsid w:val="00792852"/>
    <w:rsid w:val="00792E5D"/>
    <w:rsid w:val="00793365"/>
    <w:rsid w:val="007937F4"/>
    <w:rsid w:val="00795EE4"/>
    <w:rsid w:val="00796238"/>
    <w:rsid w:val="00796E07"/>
    <w:rsid w:val="00797099"/>
    <w:rsid w:val="00797459"/>
    <w:rsid w:val="0079747B"/>
    <w:rsid w:val="00797EBC"/>
    <w:rsid w:val="007A03EF"/>
    <w:rsid w:val="007A06C9"/>
    <w:rsid w:val="007A0A6B"/>
    <w:rsid w:val="007A12BC"/>
    <w:rsid w:val="007A17FA"/>
    <w:rsid w:val="007A1C79"/>
    <w:rsid w:val="007A1D68"/>
    <w:rsid w:val="007A2174"/>
    <w:rsid w:val="007A3435"/>
    <w:rsid w:val="007A36E5"/>
    <w:rsid w:val="007A3709"/>
    <w:rsid w:val="007A391B"/>
    <w:rsid w:val="007A3C5A"/>
    <w:rsid w:val="007A3D13"/>
    <w:rsid w:val="007A4222"/>
    <w:rsid w:val="007A4529"/>
    <w:rsid w:val="007A4F1B"/>
    <w:rsid w:val="007A57D6"/>
    <w:rsid w:val="007A5FA3"/>
    <w:rsid w:val="007A68C7"/>
    <w:rsid w:val="007A6AE7"/>
    <w:rsid w:val="007A6C03"/>
    <w:rsid w:val="007A6C51"/>
    <w:rsid w:val="007A7405"/>
    <w:rsid w:val="007A7CFC"/>
    <w:rsid w:val="007A7D5F"/>
    <w:rsid w:val="007B05D5"/>
    <w:rsid w:val="007B0BB3"/>
    <w:rsid w:val="007B0C4A"/>
    <w:rsid w:val="007B110A"/>
    <w:rsid w:val="007B211C"/>
    <w:rsid w:val="007B296C"/>
    <w:rsid w:val="007B2D03"/>
    <w:rsid w:val="007B3119"/>
    <w:rsid w:val="007B3211"/>
    <w:rsid w:val="007B5817"/>
    <w:rsid w:val="007B59C1"/>
    <w:rsid w:val="007B5B50"/>
    <w:rsid w:val="007B5BC1"/>
    <w:rsid w:val="007B64A4"/>
    <w:rsid w:val="007B6799"/>
    <w:rsid w:val="007B7106"/>
    <w:rsid w:val="007B77A3"/>
    <w:rsid w:val="007B78BB"/>
    <w:rsid w:val="007B7B68"/>
    <w:rsid w:val="007B7FF5"/>
    <w:rsid w:val="007C0EDF"/>
    <w:rsid w:val="007C11CA"/>
    <w:rsid w:val="007C22C3"/>
    <w:rsid w:val="007C2A9B"/>
    <w:rsid w:val="007C2B5F"/>
    <w:rsid w:val="007C31F7"/>
    <w:rsid w:val="007C3237"/>
    <w:rsid w:val="007C32DD"/>
    <w:rsid w:val="007C34AB"/>
    <w:rsid w:val="007C3689"/>
    <w:rsid w:val="007C39FB"/>
    <w:rsid w:val="007C4342"/>
    <w:rsid w:val="007C43C4"/>
    <w:rsid w:val="007C4A89"/>
    <w:rsid w:val="007C56F8"/>
    <w:rsid w:val="007C5AE1"/>
    <w:rsid w:val="007C611B"/>
    <w:rsid w:val="007C61ED"/>
    <w:rsid w:val="007C6A17"/>
    <w:rsid w:val="007C6A2A"/>
    <w:rsid w:val="007C6B62"/>
    <w:rsid w:val="007C76A9"/>
    <w:rsid w:val="007D01E8"/>
    <w:rsid w:val="007D11E5"/>
    <w:rsid w:val="007D19DB"/>
    <w:rsid w:val="007D1DFF"/>
    <w:rsid w:val="007D20C7"/>
    <w:rsid w:val="007D3783"/>
    <w:rsid w:val="007D386B"/>
    <w:rsid w:val="007D397F"/>
    <w:rsid w:val="007D3D4E"/>
    <w:rsid w:val="007D4D45"/>
    <w:rsid w:val="007D5AD2"/>
    <w:rsid w:val="007D5C0F"/>
    <w:rsid w:val="007D5F65"/>
    <w:rsid w:val="007D63D1"/>
    <w:rsid w:val="007D7211"/>
    <w:rsid w:val="007D796A"/>
    <w:rsid w:val="007D7C8D"/>
    <w:rsid w:val="007E0AFF"/>
    <w:rsid w:val="007E11D8"/>
    <w:rsid w:val="007E128B"/>
    <w:rsid w:val="007E236F"/>
    <w:rsid w:val="007E2F98"/>
    <w:rsid w:val="007E33CB"/>
    <w:rsid w:val="007E37BD"/>
    <w:rsid w:val="007E3DC3"/>
    <w:rsid w:val="007E3E46"/>
    <w:rsid w:val="007E3EAE"/>
    <w:rsid w:val="007E477C"/>
    <w:rsid w:val="007E4DB0"/>
    <w:rsid w:val="007E4E02"/>
    <w:rsid w:val="007E5432"/>
    <w:rsid w:val="007E5BAA"/>
    <w:rsid w:val="007E5D95"/>
    <w:rsid w:val="007E68B1"/>
    <w:rsid w:val="007E70EC"/>
    <w:rsid w:val="007E73C6"/>
    <w:rsid w:val="007E7A9F"/>
    <w:rsid w:val="007E7B1C"/>
    <w:rsid w:val="007F004F"/>
    <w:rsid w:val="007F06B9"/>
    <w:rsid w:val="007F075F"/>
    <w:rsid w:val="007F0E47"/>
    <w:rsid w:val="007F2284"/>
    <w:rsid w:val="007F229A"/>
    <w:rsid w:val="007F23C9"/>
    <w:rsid w:val="007F31A8"/>
    <w:rsid w:val="007F35D2"/>
    <w:rsid w:val="007F3DD4"/>
    <w:rsid w:val="007F453B"/>
    <w:rsid w:val="007F4654"/>
    <w:rsid w:val="007F4694"/>
    <w:rsid w:val="007F4B61"/>
    <w:rsid w:val="007F4D1C"/>
    <w:rsid w:val="007F575B"/>
    <w:rsid w:val="007F591D"/>
    <w:rsid w:val="007F5987"/>
    <w:rsid w:val="007F6448"/>
    <w:rsid w:val="007F71B1"/>
    <w:rsid w:val="007F741F"/>
    <w:rsid w:val="007F7609"/>
    <w:rsid w:val="007F7778"/>
    <w:rsid w:val="007F7A0D"/>
    <w:rsid w:val="007F7A35"/>
    <w:rsid w:val="007F7CE0"/>
    <w:rsid w:val="0080028A"/>
    <w:rsid w:val="00800DA2"/>
    <w:rsid w:val="00801145"/>
    <w:rsid w:val="00801B7E"/>
    <w:rsid w:val="00801F9D"/>
    <w:rsid w:val="008022D4"/>
    <w:rsid w:val="008022FA"/>
    <w:rsid w:val="00802ACE"/>
    <w:rsid w:val="0080338D"/>
    <w:rsid w:val="0080378F"/>
    <w:rsid w:val="00804B0C"/>
    <w:rsid w:val="00805F02"/>
    <w:rsid w:val="00806361"/>
    <w:rsid w:val="0080775A"/>
    <w:rsid w:val="008077A7"/>
    <w:rsid w:val="00810A49"/>
    <w:rsid w:val="00810B2A"/>
    <w:rsid w:val="00810E1F"/>
    <w:rsid w:val="00811F64"/>
    <w:rsid w:val="008120BE"/>
    <w:rsid w:val="00812E39"/>
    <w:rsid w:val="00813A74"/>
    <w:rsid w:val="00813FAE"/>
    <w:rsid w:val="008140CF"/>
    <w:rsid w:val="0081427D"/>
    <w:rsid w:val="00814665"/>
    <w:rsid w:val="008146B3"/>
    <w:rsid w:val="008146C0"/>
    <w:rsid w:val="008146D0"/>
    <w:rsid w:val="00814DFC"/>
    <w:rsid w:val="00814EBE"/>
    <w:rsid w:val="00815C29"/>
    <w:rsid w:val="00816921"/>
    <w:rsid w:val="008171C4"/>
    <w:rsid w:val="00817515"/>
    <w:rsid w:val="00817873"/>
    <w:rsid w:val="00820BCA"/>
    <w:rsid w:val="00822248"/>
    <w:rsid w:val="008223BB"/>
    <w:rsid w:val="008249B2"/>
    <w:rsid w:val="00824E65"/>
    <w:rsid w:val="00824F44"/>
    <w:rsid w:val="00825618"/>
    <w:rsid w:val="00825833"/>
    <w:rsid w:val="008261C6"/>
    <w:rsid w:val="00826608"/>
    <w:rsid w:val="00826612"/>
    <w:rsid w:val="008268D0"/>
    <w:rsid w:val="00826B26"/>
    <w:rsid w:val="00827B59"/>
    <w:rsid w:val="00830979"/>
    <w:rsid w:val="00831CCD"/>
    <w:rsid w:val="008333FD"/>
    <w:rsid w:val="008334A6"/>
    <w:rsid w:val="00833BEB"/>
    <w:rsid w:val="00833FA4"/>
    <w:rsid w:val="00834692"/>
    <w:rsid w:val="008352B7"/>
    <w:rsid w:val="008354DF"/>
    <w:rsid w:val="0083595E"/>
    <w:rsid w:val="0083686D"/>
    <w:rsid w:val="008369A8"/>
    <w:rsid w:val="00836E41"/>
    <w:rsid w:val="0083737E"/>
    <w:rsid w:val="008378BE"/>
    <w:rsid w:val="00837953"/>
    <w:rsid w:val="0084045B"/>
    <w:rsid w:val="0084089C"/>
    <w:rsid w:val="0084118B"/>
    <w:rsid w:val="00841A16"/>
    <w:rsid w:val="008426C3"/>
    <w:rsid w:val="00843066"/>
    <w:rsid w:val="00843151"/>
    <w:rsid w:val="00843271"/>
    <w:rsid w:val="008434AA"/>
    <w:rsid w:val="008439DD"/>
    <w:rsid w:val="00844451"/>
    <w:rsid w:val="0084488A"/>
    <w:rsid w:val="008453AD"/>
    <w:rsid w:val="00845670"/>
    <w:rsid w:val="0084581B"/>
    <w:rsid w:val="00845C93"/>
    <w:rsid w:val="00846252"/>
    <w:rsid w:val="0084640E"/>
    <w:rsid w:val="00846AD6"/>
    <w:rsid w:val="0084700D"/>
    <w:rsid w:val="00847564"/>
    <w:rsid w:val="0084798E"/>
    <w:rsid w:val="008479B8"/>
    <w:rsid w:val="00847B51"/>
    <w:rsid w:val="008512FD"/>
    <w:rsid w:val="00851598"/>
    <w:rsid w:val="0085230C"/>
    <w:rsid w:val="00852892"/>
    <w:rsid w:val="0085320E"/>
    <w:rsid w:val="0085342B"/>
    <w:rsid w:val="00853449"/>
    <w:rsid w:val="00853753"/>
    <w:rsid w:val="00853878"/>
    <w:rsid w:val="00853904"/>
    <w:rsid w:val="00853CEC"/>
    <w:rsid w:val="00853E0C"/>
    <w:rsid w:val="008544C4"/>
    <w:rsid w:val="00854920"/>
    <w:rsid w:val="00855A35"/>
    <w:rsid w:val="00855A69"/>
    <w:rsid w:val="00855E99"/>
    <w:rsid w:val="00856268"/>
    <w:rsid w:val="00856FBF"/>
    <w:rsid w:val="00857234"/>
    <w:rsid w:val="008573D3"/>
    <w:rsid w:val="00857530"/>
    <w:rsid w:val="0085773D"/>
    <w:rsid w:val="00861D09"/>
    <w:rsid w:val="00861E13"/>
    <w:rsid w:val="008623B4"/>
    <w:rsid w:val="0086268A"/>
    <w:rsid w:val="00862875"/>
    <w:rsid w:val="0086462F"/>
    <w:rsid w:val="00864AB8"/>
    <w:rsid w:val="00865903"/>
    <w:rsid w:val="008659FB"/>
    <w:rsid w:val="00866693"/>
    <w:rsid w:val="00866CD7"/>
    <w:rsid w:val="00866FFF"/>
    <w:rsid w:val="00867A7E"/>
    <w:rsid w:val="00870021"/>
    <w:rsid w:val="0087021C"/>
    <w:rsid w:val="0087032E"/>
    <w:rsid w:val="008711A8"/>
    <w:rsid w:val="008717BE"/>
    <w:rsid w:val="00871C7D"/>
    <w:rsid w:val="0087249D"/>
    <w:rsid w:val="00872BDC"/>
    <w:rsid w:val="0087330E"/>
    <w:rsid w:val="008737B8"/>
    <w:rsid w:val="00873B00"/>
    <w:rsid w:val="00873B34"/>
    <w:rsid w:val="00873E3D"/>
    <w:rsid w:val="008743B5"/>
    <w:rsid w:val="00874693"/>
    <w:rsid w:val="00875919"/>
    <w:rsid w:val="00875D47"/>
    <w:rsid w:val="00877015"/>
    <w:rsid w:val="00877019"/>
    <w:rsid w:val="008773FB"/>
    <w:rsid w:val="00877728"/>
    <w:rsid w:val="00877973"/>
    <w:rsid w:val="00880029"/>
    <w:rsid w:val="00880F9E"/>
    <w:rsid w:val="008812AB"/>
    <w:rsid w:val="00882468"/>
    <w:rsid w:val="008824D4"/>
    <w:rsid w:val="00882712"/>
    <w:rsid w:val="00883183"/>
    <w:rsid w:val="00883445"/>
    <w:rsid w:val="008839A6"/>
    <w:rsid w:val="008845C1"/>
    <w:rsid w:val="00884601"/>
    <w:rsid w:val="008848BC"/>
    <w:rsid w:val="00884C0B"/>
    <w:rsid w:val="00885749"/>
    <w:rsid w:val="00885A14"/>
    <w:rsid w:val="0089013B"/>
    <w:rsid w:val="0089042B"/>
    <w:rsid w:val="00890449"/>
    <w:rsid w:val="00890880"/>
    <w:rsid w:val="00891C33"/>
    <w:rsid w:val="008937CB"/>
    <w:rsid w:val="00893879"/>
    <w:rsid w:val="008938DF"/>
    <w:rsid w:val="00893C5C"/>
    <w:rsid w:val="00893E17"/>
    <w:rsid w:val="0089428C"/>
    <w:rsid w:val="00894C1B"/>
    <w:rsid w:val="0089587F"/>
    <w:rsid w:val="00895BC9"/>
    <w:rsid w:val="00896839"/>
    <w:rsid w:val="00896D17"/>
    <w:rsid w:val="00896D31"/>
    <w:rsid w:val="00897066"/>
    <w:rsid w:val="008977FA"/>
    <w:rsid w:val="008979C1"/>
    <w:rsid w:val="008A050C"/>
    <w:rsid w:val="008A0BB1"/>
    <w:rsid w:val="008A1D4B"/>
    <w:rsid w:val="008A2270"/>
    <w:rsid w:val="008A28C5"/>
    <w:rsid w:val="008A2A65"/>
    <w:rsid w:val="008A301A"/>
    <w:rsid w:val="008A31E6"/>
    <w:rsid w:val="008A3E8E"/>
    <w:rsid w:val="008A61FE"/>
    <w:rsid w:val="008A69B4"/>
    <w:rsid w:val="008A7EE4"/>
    <w:rsid w:val="008B05F9"/>
    <w:rsid w:val="008B0A87"/>
    <w:rsid w:val="008B0CBD"/>
    <w:rsid w:val="008B134D"/>
    <w:rsid w:val="008B1799"/>
    <w:rsid w:val="008B18F1"/>
    <w:rsid w:val="008B19A9"/>
    <w:rsid w:val="008B1A21"/>
    <w:rsid w:val="008B1B20"/>
    <w:rsid w:val="008B29D0"/>
    <w:rsid w:val="008B3A74"/>
    <w:rsid w:val="008B3A9A"/>
    <w:rsid w:val="008B3AB4"/>
    <w:rsid w:val="008B3EA5"/>
    <w:rsid w:val="008B4512"/>
    <w:rsid w:val="008B47C0"/>
    <w:rsid w:val="008B4845"/>
    <w:rsid w:val="008B545E"/>
    <w:rsid w:val="008B5F05"/>
    <w:rsid w:val="008B72E7"/>
    <w:rsid w:val="008B76C0"/>
    <w:rsid w:val="008B7BF4"/>
    <w:rsid w:val="008C0F63"/>
    <w:rsid w:val="008C15EB"/>
    <w:rsid w:val="008C3136"/>
    <w:rsid w:val="008C3786"/>
    <w:rsid w:val="008C3BE1"/>
    <w:rsid w:val="008C47EC"/>
    <w:rsid w:val="008C4983"/>
    <w:rsid w:val="008C4C3D"/>
    <w:rsid w:val="008C570E"/>
    <w:rsid w:val="008C6822"/>
    <w:rsid w:val="008C6976"/>
    <w:rsid w:val="008C6CE3"/>
    <w:rsid w:val="008C76D5"/>
    <w:rsid w:val="008C7DF4"/>
    <w:rsid w:val="008D0295"/>
    <w:rsid w:val="008D12AD"/>
    <w:rsid w:val="008D1706"/>
    <w:rsid w:val="008D1AC6"/>
    <w:rsid w:val="008D2BD1"/>
    <w:rsid w:val="008D30FF"/>
    <w:rsid w:val="008D4AC2"/>
    <w:rsid w:val="008D5614"/>
    <w:rsid w:val="008D6E19"/>
    <w:rsid w:val="008D757B"/>
    <w:rsid w:val="008E02A9"/>
    <w:rsid w:val="008E0A1D"/>
    <w:rsid w:val="008E0BE4"/>
    <w:rsid w:val="008E0E60"/>
    <w:rsid w:val="008E204C"/>
    <w:rsid w:val="008E312D"/>
    <w:rsid w:val="008E31A7"/>
    <w:rsid w:val="008E3ABE"/>
    <w:rsid w:val="008E5C66"/>
    <w:rsid w:val="008E68C7"/>
    <w:rsid w:val="008E68C8"/>
    <w:rsid w:val="008E6989"/>
    <w:rsid w:val="008E73FB"/>
    <w:rsid w:val="008F090B"/>
    <w:rsid w:val="008F0979"/>
    <w:rsid w:val="008F0AE7"/>
    <w:rsid w:val="008F1BDA"/>
    <w:rsid w:val="008F2112"/>
    <w:rsid w:val="008F3198"/>
    <w:rsid w:val="008F345C"/>
    <w:rsid w:val="008F38B6"/>
    <w:rsid w:val="008F4129"/>
    <w:rsid w:val="008F47E6"/>
    <w:rsid w:val="008F491A"/>
    <w:rsid w:val="008F5635"/>
    <w:rsid w:val="008F5A96"/>
    <w:rsid w:val="008F5B9D"/>
    <w:rsid w:val="008F6BE8"/>
    <w:rsid w:val="008F7387"/>
    <w:rsid w:val="008F74C2"/>
    <w:rsid w:val="008F7518"/>
    <w:rsid w:val="008F7B12"/>
    <w:rsid w:val="008F7DE1"/>
    <w:rsid w:val="00900A14"/>
    <w:rsid w:val="00901807"/>
    <w:rsid w:val="009018B0"/>
    <w:rsid w:val="00902A52"/>
    <w:rsid w:val="00902C93"/>
    <w:rsid w:val="00902E07"/>
    <w:rsid w:val="00903E80"/>
    <w:rsid w:val="00904BE2"/>
    <w:rsid w:val="00904DD7"/>
    <w:rsid w:val="0090529E"/>
    <w:rsid w:val="009057DF"/>
    <w:rsid w:val="0090592E"/>
    <w:rsid w:val="00905936"/>
    <w:rsid w:val="00906207"/>
    <w:rsid w:val="009064C2"/>
    <w:rsid w:val="00906DD2"/>
    <w:rsid w:val="00907237"/>
    <w:rsid w:val="009073D2"/>
    <w:rsid w:val="009078D8"/>
    <w:rsid w:val="00910710"/>
    <w:rsid w:val="009108F9"/>
    <w:rsid w:val="00910CAE"/>
    <w:rsid w:val="00911099"/>
    <w:rsid w:val="0091198D"/>
    <w:rsid w:val="00911C73"/>
    <w:rsid w:val="00912098"/>
    <w:rsid w:val="00912203"/>
    <w:rsid w:val="00912427"/>
    <w:rsid w:val="009143D0"/>
    <w:rsid w:val="00914433"/>
    <w:rsid w:val="0091572A"/>
    <w:rsid w:val="00916A5F"/>
    <w:rsid w:val="00916D55"/>
    <w:rsid w:val="00917391"/>
    <w:rsid w:val="00917766"/>
    <w:rsid w:val="009179C3"/>
    <w:rsid w:val="00920163"/>
    <w:rsid w:val="009216FA"/>
    <w:rsid w:val="009222D8"/>
    <w:rsid w:val="009224DD"/>
    <w:rsid w:val="009229E5"/>
    <w:rsid w:val="00922E8C"/>
    <w:rsid w:val="00922F83"/>
    <w:rsid w:val="009230B4"/>
    <w:rsid w:val="009237B2"/>
    <w:rsid w:val="009240E6"/>
    <w:rsid w:val="0092522B"/>
    <w:rsid w:val="00925E78"/>
    <w:rsid w:val="00926173"/>
    <w:rsid w:val="0092651E"/>
    <w:rsid w:val="00926556"/>
    <w:rsid w:val="009265A9"/>
    <w:rsid w:val="009267EC"/>
    <w:rsid w:val="0092730B"/>
    <w:rsid w:val="009276D5"/>
    <w:rsid w:val="00930029"/>
    <w:rsid w:val="00930078"/>
    <w:rsid w:val="00930B04"/>
    <w:rsid w:val="00930B7C"/>
    <w:rsid w:val="00931350"/>
    <w:rsid w:val="0093155E"/>
    <w:rsid w:val="00931B27"/>
    <w:rsid w:val="00932AE6"/>
    <w:rsid w:val="00933535"/>
    <w:rsid w:val="0093390F"/>
    <w:rsid w:val="0093428A"/>
    <w:rsid w:val="0093462C"/>
    <w:rsid w:val="00935F2C"/>
    <w:rsid w:val="0093667F"/>
    <w:rsid w:val="009368F8"/>
    <w:rsid w:val="0093694D"/>
    <w:rsid w:val="009369A1"/>
    <w:rsid w:val="00937A9A"/>
    <w:rsid w:val="009403FB"/>
    <w:rsid w:val="009409D9"/>
    <w:rsid w:val="00940C28"/>
    <w:rsid w:val="00941872"/>
    <w:rsid w:val="00941B1E"/>
    <w:rsid w:val="00941FD5"/>
    <w:rsid w:val="009420EC"/>
    <w:rsid w:val="00942150"/>
    <w:rsid w:val="00943C05"/>
    <w:rsid w:val="00943DD9"/>
    <w:rsid w:val="00943E43"/>
    <w:rsid w:val="00944796"/>
    <w:rsid w:val="00944DCD"/>
    <w:rsid w:val="00945E64"/>
    <w:rsid w:val="00946028"/>
    <w:rsid w:val="00946840"/>
    <w:rsid w:val="00947221"/>
    <w:rsid w:val="00947262"/>
    <w:rsid w:val="0094759A"/>
    <w:rsid w:val="00947EE2"/>
    <w:rsid w:val="00950213"/>
    <w:rsid w:val="00950958"/>
    <w:rsid w:val="00950B41"/>
    <w:rsid w:val="00951A6A"/>
    <w:rsid w:val="00952146"/>
    <w:rsid w:val="00952432"/>
    <w:rsid w:val="009524D7"/>
    <w:rsid w:val="009533E1"/>
    <w:rsid w:val="00953411"/>
    <w:rsid w:val="00953B3F"/>
    <w:rsid w:val="00955C7A"/>
    <w:rsid w:val="00955E34"/>
    <w:rsid w:val="00956200"/>
    <w:rsid w:val="009566B8"/>
    <w:rsid w:val="009568C2"/>
    <w:rsid w:val="00956A97"/>
    <w:rsid w:val="0095746F"/>
    <w:rsid w:val="00960C80"/>
    <w:rsid w:val="00961116"/>
    <w:rsid w:val="00962251"/>
    <w:rsid w:val="00962978"/>
    <w:rsid w:val="00962DFA"/>
    <w:rsid w:val="0096374E"/>
    <w:rsid w:val="0096376B"/>
    <w:rsid w:val="00963DC5"/>
    <w:rsid w:val="009640F4"/>
    <w:rsid w:val="0096543F"/>
    <w:rsid w:val="009666AB"/>
    <w:rsid w:val="0096681A"/>
    <w:rsid w:val="009676A2"/>
    <w:rsid w:val="00967BB0"/>
    <w:rsid w:val="009705B1"/>
    <w:rsid w:val="00970EE9"/>
    <w:rsid w:val="00971092"/>
    <w:rsid w:val="00971170"/>
    <w:rsid w:val="0097209C"/>
    <w:rsid w:val="009732D6"/>
    <w:rsid w:val="0097351C"/>
    <w:rsid w:val="00973587"/>
    <w:rsid w:val="00973A2D"/>
    <w:rsid w:val="00973CAA"/>
    <w:rsid w:val="00973FE9"/>
    <w:rsid w:val="009741B7"/>
    <w:rsid w:val="00974FAE"/>
    <w:rsid w:val="009768E2"/>
    <w:rsid w:val="009777B2"/>
    <w:rsid w:val="00977864"/>
    <w:rsid w:val="00977D12"/>
    <w:rsid w:val="00980777"/>
    <w:rsid w:val="00980C5E"/>
    <w:rsid w:val="00981912"/>
    <w:rsid w:val="009829A3"/>
    <w:rsid w:val="00982C1A"/>
    <w:rsid w:val="00983530"/>
    <w:rsid w:val="009843F9"/>
    <w:rsid w:val="009845E7"/>
    <w:rsid w:val="0098493F"/>
    <w:rsid w:val="0098548C"/>
    <w:rsid w:val="00986FCE"/>
    <w:rsid w:val="00987A40"/>
    <w:rsid w:val="00987D31"/>
    <w:rsid w:val="00987FCF"/>
    <w:rsid w:val="009907BA"/>
    <w:rsid w:val="0099090C"/>
    <w:rsid w:val="00990C0E"/>
    <w:rsid w:val="0099109C"/>
    <w:rsid w:val="00991408"/>
    <w:rsid w:val="00991915"/>
    <w:rsid w:val="00991BCA"/>
    <w:rsid w:val="009925D3"/>
    <w:rsid w:val="00992709"/>
    <w:rsid w:val="00992C7B"/>
    <w:rsid w:val="00993654"/>
    <w:rsid w:val="00993A42"/>
    <w:rsid w:val="00993C81"/>
    <w:rsid w:val="00994382"/>
    <w:rsid w:val="009943DB"/>
    <w:rsid w:val="0099507D"/>
    <w:rsid w:val="00995276"/>
    <w:rsid w:val="00995FDA"/>
    <w:rsid w:val="009A0064"/>
    <w:rsid w:val="009A04A5"/>
    <w:rsid w:val="009A0F99"/>
    <w:rsid w:val="009A1221"/>
    <w:rsid w:val="009A1A79"/>
    <w:rsid w:val="009A28FF"/>
    <w:rsid w:val="009A2933"/>
    <w:rsid w:val="009A2AEE"/>
    <w:rsid w:val="009A2CD4"/>
    <w:rsid w:val="009A2DFA"/>
    <w:rsid w:val="009A4002"/>
    <w:rsid w:val="009A46F4"/>
    <w:rsid w:val="009A5053"/>
    <w:rsid w:val="009A525B"/>
    <w:rsid w:val="009A55E7"/>
    <w:rsid w:val="009A574D"/>
    <w:rsid w:val="009A5CB1"/>
    <w:rsid w:val="009A5E3A"/>
    <w:rsid w:val="009A661D"/>
    <w:rsid w:val="009A7642"/>
    <w:rsid w:val="009B06DD"/>
    <w:rsid w:val="009B1720"/>
    <w:rsid w:val="009B1970"/>
    <w:rsid w:val="009B21F6"/>
    <w:rsid w:val="009B24DA"/>
    <w:rsid w:val="009B2574"/>
    <w:rsid w:val="009B2ACC"/>
    <w:rsid w:val="009B2B48"/>
    <w:rsid w:val="009B2C89"/>
    <w:rsid w:val="009B30A7"/>
    <w:rsid w:val="009B3631"/>
    <w:rsid w:val="009B3B96"/>
    <w:rsid w:val="009B3D5D"/>
    <w:rsid w:val="009B3DDB"/>
    <w:rsid w:val="009B4004"/>
    <w:rsid w:val="009B4061"/>
    <w:rsid w:val="009B504E"/>
    <w:rsid w:val="009B5B4F"/>
    <w:rsid w:val="009B6D79"/>
    <w:rsid w:val="009B75C6"/>
    <w:rsid w:val="009C003B"/>
    <w:rsid w:val="009C097E"/>
    <w:rsid w:val="009C0BB0"/>
    <w:rsid w:val="009C0EEA"/>
    <w:rsid w:val="009C1489"/>
    <w:rsid w:val="009C16B5"/>
    <w:rsid w:val="009C1D25"/>
    <w:rsid w:val="009C2DA9"/>
    <w:rsid w:val="009C2F23"/>
    <w:rsid w:val="009C3DE9"/>
    <w:rsid w:val="009C4465"/>
    <w:rsid w:val="009C459E"/>
    <w:rsid w:val="009C56AF"/>
    <w:rsid w:val="009C57E5"/>
    <w:rsid w:val="009C79F4"/>
    <w:rsid w:val="009C7C75"/>
    <w:rsid w:val="009D0005"/>
    <w:rsid w:val="009D01F7"/>
    <w:rsid w:val="009D08BF"/>
    <w:rsid w:val="009D09A0"/>
    <w:rsid w:val="009D09FF"/>
    <w:rsid w:val="009D15B9"/>
    <w:rsid w:val="009D18D0"/>
    <w:rsid w:val="009D29A5"/>
    <w:rsid w:val="009D324B"/>
    <w:rsid w:val="009D3380"/>
    <w:rsid w:val="009D347B"/>
    <w:rsid w:val="009D3A00"/>
    <w:rsid w:val="009D41D4"/>
    <w:rsid w:val="009D41D8"/>
    <w:rsid w:val="009D4769"/>
    <w:rsid w:val="009D477B"/>
    <w:rsid w:val="009D4D0E"/>
    <w:rsid w:val="009D5DBA"/>
    <w:rsid w:val="009E0826"/>
    <w:rsid w:val="009E09AB"/>
    <w:rsid w:val="009E0CCF"/>
    <w:rsid w:val="009E10B6"/>
    <w:rsid w:val="009E10F7"/>
    <w:rsid w:val="009E1648"/>
    <w:rsid w:val="009E18CC"/>
    <w:rsid w:val="009E1AFF"/>
    <w:rsid w:val="009E227B"/>
    <w:rsid w:val="009E2479"/>
    <w:rsid w:val="009E2E04"/>
    <w:rsid w:val="009E323D"/>
    <w:rsid w:val="009E3352"/>
    <w:rsid w:val="009E34BF"/>
    <w:rsid w:val="009E42D9"/>
    <w:rsid w:val="009E4365"/>
    <w:rsid w:val="009E4720"/>
    <w:rsid w:val="009E474B"/>
    <w:rsid w:val="009E60E4"/>
    <w:rsid w:val="009F0039"/>
    <w:rsid w:val="009F068C"/>
    <w:rsid w:val="009F139E"/>
    <w:rsid w:val="009F1680"/>
    <w:rsid w:val="009F2EEA"/>
    <w:rsid w:val="009F3053"/>
    <w:rsid w:val="009F3194"/>
    <w:rsid w:val="009F3662"/>
    <w:rsid w:val="009F3EF3"/>
    <w:rsid w:val="009F46A5"/>
    <w:rsid w:val="009F4721"/>
    <w:rsid w:val="009F4A51"/>
    <w:rsid w:val="009F4CE3"/>
    <w:rsid w:val="009F50F6"/>
    <w:rsid w:val="009F52DB"/>
    <w:rsid w:val="009F574F"/>
    <w:rsid w:val="009F5CFC"/>
    <w:rsid w:val="009F634A"/>
    <w:rsid w:val="009F6E53"/>
    <w:rsid w:val="009F6E84"/>
    <w:rsid w:val="009F78E5"/>
    <w:rsid w:val="00A001F5"/>
    <w:rsid w:val="00A006DD"/>
    <w:rsid w:val="00A00D5B"/>
    <w:rsid w:val="00A00F3E"/>
    <w:rsid w:val="00A011E7"/>
    <w:rsid w:val="00A01448"/>
    <w:rsid w:val="00A023F5"/>
    <w:rsid w:val="00A0268D"/>
    <w:rsid w:val="00A030AE"/>
    <w:rsid w:val="00A0330F"/>
    <w:rsid w:val="00A03CF6"/>
    <w:rsid w:val="00A055B5"/>
    <w:rsid w:val="00A05E09"/>
    <w:rsid w:val="00A063D7"/>
    <w:rsid w:val="00A06941"/>
    <w:rsid w:val="00A06B9A"/>
    <w:rsid w:val="00A110B4"/>
    <w:rsid w:val="00A11EC2"/>
    <w:rsid w:val="00A12461"/>
    <w:rsid w:val="00A124E0"/>
    <w:rsid w:val="00A12717"/>
    <w:rsid w:val="00A12725"/>
    <w:rsid w:val="00A12A41"/>
    <w:rsid w:val="00A12A9C"/>
    <w:rsid w:val="00A13247"/>
    <w:rsid w:val="00A13CDB"/>
    <w:rsid w:val="00A1451B"/>
    <w:rsid w:val="00A1455A"/>
    <w:rsid w:val="00A150E0"/>
    <w:rsid w:val="00A15301"/>
    <w:rsid w:val="00A15467"/>
    <w:rsid w:val="00A156C9"/>
    <w:rsid w:val="00A15DE6"/>
    <w:rsid w:val="00A16943"/>
    <w:rsid w:val="00A169CF"/>
    <w:rsid w:val="00A16B02"/>
    <w:rsid w:val="00A16CC7"/>
    <w:rsid w:val="00A16DEE"/>
    <w:rsid w:val="00A16F9D"/>
    <w:rsid w:val="00A17029"/>
    <w:rsid w:val="00A17054"/>
    <w:rsid w:val="00A1753C"/>
    <w:rsid w:val="00A17D05"/>
    <w:rsid w:val="00A17DDB"/>
    <w:rsid w:val="00A17F62"/>
    <w:rsid w:val="00A23AFF"/>
    <w:rsid w:val="00A23D5A"/>
    <w:rsid w:val="00A23E6B"/>
    <w:rsid w:val="00A240B0"/>
    <w:rsid w:val="00A24487"/>
    <w:rsid w:val="00A245F6"/>
    <w:rsid w:val="00A24835"/>
    <w:rsid w:val="00A26A9F"/>
    <w:rsid w:val="00A26C79"/>
    <w:rsid w:val="00A26EC5"/>
    <w:rsid w:val="00A2705E"/>
    <w:rsid w:val="00A27368"/>
    <w:rsid w:val="00A276DE"/>
    <w:rsid w:val="00A27EAD"/>
    <w:rsid w:val="00A3064C"/>
    <w:rsid w:val="00A30B75"/>
    <w:rsid w:val="00A3143D"/>
    <w:rsid w:val="00A3236B"/>
    <w:rsid w:val="00A33456"/>
    <w:rsid w:val="00A35498"/>
    <w:rsid w:val="00A354C4"/>
    <w:rsid w:val="00A356FF"/>
    <w:rsid w:val="00A362FE"/>
    <w:rsid w:val="00A37791"/>
    <w:rsid w:val="00A37BEF"/>
    <w:rsid w:val="00A40340"/>
    <w:rsid w:val="00A413FB"/>
    <w:rsid w:val="00A415FC"/>
    <w:rsid w:val="00A4176E"/>
    <w:rsid w:val="00A417A8"/>
    <w:rsid w:val="00A430BB"/>
    <w:rsid w:val="00A4337E"/>
    <w:rsid w:val="00A44284"/>
    <w:rsid w:val="00A4437F"/>
    <w:rsid w:val="00A448CF"/>
    <w:rsid w:val="00A449BB"/>
    <w:rsid w:val="00A45458"/>
    <w:rsid w:val="00A45A51"/>
    <w:rsid w:val="00A45AC9"/>
    <w:rsid w:val="00A45B18"/>
    <w:rsid w:val="00A465F6"/>
    <w:rsid w:val="00A47CE5"/>
    <w:rsid w:val="00A50396"/>
    <w:rsid w:val="00A51635"/>
    <w:rsid w:val="00A51F2C"/>
    <w:rsid w:val="00A525C7"/>
    <w:rsid w:val="00A5270B"/>
    <w:rsid w:val="00A52A7F"/>
    <w:rsid w:val="00A52D38"/>
    <w:rsid w:val="00A52E7B"/>
    <w:rsid w:val="00A52FC3"/>
    <w:rsid w:val="00A5395E"/>
    <w:rsid w:val="00A539ED"/>
    <w:rsid w:val="00A540F3"/>
    <w:rsid w:val="00A544FE"/>
    <w:rsid w:val="00A546B6"/>
    <w:rsid w:val="00A54EC6"/>
    <w:rsid w:val="00A55945"/>
    <w:rsid w:val="00A57529"/>
    <w:rsid w:val="00A57CE6"/>
    <w:rsid w:val="00A6034D"/>
    <w:rsid w:val="00A607D3"/>
    <w:rsid w:val="00A60901"/>
    <w:rsid w:val="00A61F28"/>
    <w:rsid w:val="00A62055"/>
    <w:rsid w:val="00A620CA"/>
    <w:rsid w:val="00A6266D"/>
    <w:rsid w:val="00A62673"/>
    <w:rsid w:val="00A6336C"/>
    <w:rsid w:val="00A63512"/>
    <w:rsid w:val="00A643B7"/>
    <w:rsid w:val="00A6458B"/>
    <w:rsid w:val="00A645BA"/>
    <w:rsid w:val="00A64799"/>
    <w:rsid w:val="00A6479C"/>
    <w:rsid w:val="00A64856"/>
    <w:rsid w:val="00A64A84"/>
    <w:rsid w:val="00A65718"/>
    <w:rsid w:val="00A66C43"/>
    <w:rsid w:val="00A6762A"/>
    <w:rsid w:val="00A67926"/>
    <w:rsid w:val="00A67956"/>
    <w:rsid w:val="00A67988"/>
    <w:rsid w:val="00A67C06"/>
    <w:rsid w:val="00A70299"/>
    <w:rsid w:val="00A70E6E"/>
    <w:rsid w:val="00A70E9E"/>
    <w:rsid w:val="00A70F23"/>
    <w:rsid w:val="00A7124F"/>
    <w:rsid w:val="00A719D8"/>
    <w:rsid w:val="00A72AFB"/>
    <w:rsid w:val="00A73420"/>
    <w:rsid w:val="00A73697"/>
    <w:rsid w:val="00A73702"/>
    <w:rsid w:val="00A7392F"/>
    <w:rsid w:val="00A73ADD"/>
    <w:rsid w:val="00A74113"/>
    <w:rsid w:val="00A749B6"/>
    <w:rsid w:val="00A74C59"/>
    <w:rsid w:val="00A7576F"/>
    <w:rsid w:val="00A75B1B"/>
    <w:rsid w:val="00A7648A"/>
    <w:rsid w:val="00A7682C"/>
    <w:rsid w:val="00A76ED8"/>
    <w:rsid w:val="00A77848"/>
    <w:rsid w:val="00A77ADB"/>
    <w:rsid w:val="00A80EB9"/>
    <w:rsid w:val="00A810AC"/>
    <w:rsid w:val="00A81155"/>
    <w:rsid w:val="00A81BE7"/>
    <w:rsid w:val="00A81C4E"/>
    <w:rsid w:val="00A81DAF"/>
    <w:rsid w:val="00A8227E"/>
    <w:rsid w:val="00A82C32"/>
    <w:rsid w:val="00A82C4C"/>
    <w:rsid w:val="00A83A13"/>
    <w:rsid w:val="00A83ACE"/>
    <w:rsid w:val="00A83C3A"/>
    <w:rsid w:val="00A83DA8"/>
    <w:rsid w:val="00A83FF7"/>
    <w:rsid w:val="00A84225"/>
    <w:rsid w:val="00A84309"/>
    <w:rsid w:val="00A856ED"/>
    <w:rsid w:val="00A8656B"/>
    <w:rsid w:val="00A86656"/>
    <w:rsid w:val="00A866A1"/>
    <w:rsid w:val="00A86E00"/>
    <w:rsid w:val="00A873B9"/>
    <w:rsid w:val="00A8759A"/>
    <w:rsid w:val="00A877A4"/>
    <w:rsid w:val="00A87A20"/>
    <w:rsid w:val="00A87D30"/>
    <w:rsid w:val="00A905F4"/>
    <w:rsid w:val="00A909AA"/>
    <w:rsid w:val="00A91234"/>
    <w:rsid w:val="00A91845"/>
    <w:rsid w:val="00A9197B"/>
    <w:rsid w:val="00A91A97"/>
    <w:rsid w:val="00A9201C"/>
    <w:rsid w:val="00A92430"/>
    <w:rsid w:val="00A93058"/>
    <w:rsid w:val="00A931A5"/>
    <w:rsid w:val="00A93AB9"/>
    <w:rsid w:val="00A94427"/>
    <w:rsid w:val="00A949EB"/>
    <w:rsid w:val="00A95386"/>
    <w:rsid w:val="00A95961"/>
    <w:rsid w:val="00A95A76"/>
    <w:rsid w:val="00A95C32"/>
    <w:rsid w:val="00A968B8"/>
    <w:rsid w:val="00A9695C"/>
    <w:rsid w:val="00AA0111"/>
    <w:rsid w:val="00AA0B7D"/>
    <w:rsid w:val="00AA0CBC"/>
    <w:rsid w:val="00AA0D75"/>
    <w:rsid w:val="00AA0FC8"/>
    <w:rsid w:val="00AA119C"/>
    <w:rsid w:val="00AA1FA0"/>
    <w:rsid w:val="00AA2A0E"/>
    <w:rsid w:val="00AA2B6C"/>
    <w:rsid w:val="00AA2BCD"/>
    <w:rsid w:val="00AA2F56"/>
    <w:rsid w:val="00AA332B"/>
    <w:rsid w:val="00AA3439"/>
    <w:rsid w:val="00AA3632"/>
    <w:rsid w:val="00AA4079"/>
    <w:rsid w:val="00AA4E08"/>
    <w:rsid w:val="00AA60D9"/>
    <w:rsid w:val="00AA6C8A"/>
    <w:rsid w:val="00AA6D84"/>
    <w:rsid w:val="00AA6DC3"/>
    <w:rsid w:val="00AA6E6A"/>
    <w:rsid w:val="00AA7726"/>
    <w:rsid w:val="00AB06EC"/>
    <w:rsid w:val="00AB1180"/>
    <w:rsid w:val="00AB140F"/>
    <w:rsid w:val="00AB19B1"/>
    <w:rsid w:val="00AB1FC6"/>
    <w:rsid w:val="00AB291E"/>
    <w:rsid w:val="00AB2A3C"/>
    <w:rsid w:val="00AB3243"/>
    <w:rsid w:val="00AB38B1"/>
    <w:rsid w:val="00AB4612"/>
    <w:rsid w:val="00AB4FFD"/>
    <w:rsid w:val="00AB61AF"/>
    <w:rsid w:val="00AB6AF0"/>
    <w:rsid w:val="00AB6CBD"/>
    <w:rsid w:val="00AB6F90"/>
    <w:rsid w:val="00AC00DA"/>
    <w:rsid w:val="00AC0B57"/>
    <w:rsid w:val="00AC0D9C"/>
    <w:rsid w:val="00AC1194"/>
    <w:rsid w:val="00AC12D0"/>
    <w:rsid w:val="00AC1CD8"/>
    <w:rsid w:val="00AC2621"/>
    <w:rsid w:val="00AC27B5"/>
    <w:rsid w:val="00AC316B"/>
    <w:rsid w:val="00AC374E"/>
    <w:rsid w:val="00AC3F9A"/>
    <w:rsid w:val="00AC4473"/>
    <w:rsid w:val="00AC45D7"/>
    <w:rsid w:val="00AC5EBA"/>
    <w:rsid w:val="00AC6794"/>
    <w:rsid w:val="00AC7247"/>
    <w:rsid w:val="00AC746D"/>
    <w:rsid w:val="00AC7B9C"/>
    <w:rsid w:val="00AC7BD3"/>
    <w:rsid w:val="00AD02C2"/>
    <w:rsid w:val="00AD0B28"/>
    <w:rsid w:val="00AD1B8D"/>
    <w:rsid w:val="00AD2B2C"/>
    <w:rsid w:val="00AD2EB1"/>
    <w:rsid w:val="00AD3087"/>
    <w:rsid w:val="00AD37B5"/>
    <w:rsid w:val="00AD4632"/>
    <w:rsid w:val="00AD466E"/>
    <w:rsid w:val="00AD4804"/>
    <w:rsid w:val="00AD5152"/>
    <w:rsid w:val="00AD51C9"/>
    <w:rsid w:val="00AD5976"/>
    <w:rsid w:val="00AD59B4"/>
    <w:rsid w:val="00AD5BEA"/>
    <w:rsid w:val="00AD5E46"/>
    <w:rsid w:val="00AD5FD5"/>
    <w:rsid w:val="00AD638C"/>
    <w:rsid w:val="00AD6E52"/>
    <w:rsid w:val="00AD72D0"/>
    <w:rsid w:val="00AD7D1C"/>
    <w:rsid w:val="00AE08E8"/>
    <w:rsid w:val="00AE0913"/>
    <w:rsid w:val="00AE0C5F"/>
    <w:rsid w:val="00AE0D3E"/>
    <w:rsid w:val="00AE2C86"/>
    <w:rsid w:val="00AE2E35"/>
    <w:rsid w:val="00AE4C88"/>
    <w:rsid w:val="00AE5AFB"/>
    <w:rsid w:val="00AE62B7"/>
    <w:rsid w:val="00AE6A61"/>
    <w:rsid w:val="00AE6C54"/>
    <w:rsid w:val="00AE7533"/>
    <w:rsid w:val="00AF153D"/>
    <w:rsid w:val="00AF1997"/>
    <w:rsid w:val="00AF1AFC"/>
    <w:rsid w:val="00AF2057"/>
    <w:rsid w:val="00AF3D94"/>
    <w:rsid w:val="00AF3FFA"/>
    <w:rsid w:val="00AF460C"/>
    <w:rsid w:val="00AF4622"/>
    <w:rsid w:val="00AF4A62"/>
    <w:rsid w:val="00AF56FB"/>
    <w:rsid w:val="00AF5C4B"/>
    <w:rsid w:val="00AF7295"/>
    <w:rsid w:val="00AF7E13"/>
    <w:rsid w:val="00B001C3"/>
    <w:rsid w:val="00B00B7A"/>
    <w:rsid w:val="00B00F9B"/>
    <w:rsid w:val="00B00FE5"/>
    <w:rsid w:val="00B016D8"/>
    <w:rsid w:val="00B02077"/>
    <w:rsid w:val="00B04B55"/>
    <w:rsid w:val="00B050ED"/>
    <w:rsid w:val="00B05202"/>
    <w:rsid w:val="00B05277"/>
    <w:rsid w:val="00B052E6"/>
    <w:rsid w:val="00B05AB9"/>
    <w:rsid w:val="00B06009"/>
    <w:rsid w:val="00B06FFD"/>
    <w:rsid w:val="00B074BB"/>
    <w:rsid w:val="00B10443"/>
    <w:rsid w:val="00B106B0"/>
    <w:rsid w:val="00B111EC"/>
    <w:rsid w:val="00B113CC"/>
    <w:rsid w:val="00B11EE8"/>
    <w:rsid w:val="00B12311"/>
    <w:rsid w:val="00B1256F"/>
    <w:rsid w:val="00B1296C"/>
    <w:rsid w:val="00B12BD8"/>
    <w:rsid w:val="00B13CFF"/>
    <w:rsid w:val="00B14139"/>
    <w:rsid w:val="00B14B40"/>
    <w:rsid w:val="00B158C2"/>
    <w:rsid w:val="00B15B6F"/>
    <w:rsid w:val="00B15F02"/>
    <w:rsid w:val="00B15F94"/>
    <w:rsid w:val="00B17274"/>
    <w:rsid w:val="00B202F0"/>
    <w:rsid w:val="00B20423"/>
    <w:rsid w:val="00B2080B"/>
    <w:rsid w:val="00B2142E"/>
    <w:rsid w:val="00B21D23"/>
    <w:rsid w:val="00B246FC"/>
    <w:rsid w:val="00B247E4"/>
    <w:rsid w:val="00B24B96"/>
    <w:rsid w:val="00B2590F"/>
    <w:rsid w:val="00B26116"/>
    <w:rsid w:val="00B26221"/>
    <w:rsid w:val="00B26511"/>
    <w:rsid w:val="00B26C2E"/>
    <w:rsid w:val="00B273A5"/>
    <w:rsid w:val="00B27421"/>
    <w:rsid w:val="00B30167"/>
    <w:rsid w:val="00B30239"/>
    <w:rsid w:val="00B30453"/>
    <w:rsid w:val="00B305A8"/>
    <w:rsid w:val="00B30C76"/>
    <w:rsid w:val="00B31160"/>
    <w:rsid w:val="00B3137D"/>
    <w:rsid w:val="00B31725"/>
    <w:rsid w:val="00B31815"/>
    <w:rsid w:val="00B31C4D"/>
    <w:rsid w:val="00B327F1"/>
    <w:rsid w:val="00B335CD"/>
    <w:rsid w:val="00B33E77"/>
    <w:rsid w:val="00B3412A"/>
    <w:rsid w:val="00B34983"/>
    <w:rsid w:val="00B34BB9"/>
    <w:rsid w:val="00B34C06"/>
    <w:rsid w:val="00B34DF8"/>
    <w:rsid w:val="00B351C2"/>
    <w:rsid w:val="00B357BD"/>
    <w:rsid w:val="00B35A12"/>
    <w:rsid w:val="00B35A92"/>
    <w:rsid w:val="00B35D39"/>
    <w:rsid w:val="00B36686"/>
    <w:rsid w:val="00B36A36"/>
    <w:rsid w:val="00B37D22"/>
    <w:rsid w:val="00B408A0"/>
    <w:rsid w:val="00B41704"/>
    <w:rsid w:val="00B41882"/>
    <w:rsid w:val="00B41F80"/>
    <w:rsid w:val="00B440C6"/>
    <w:rsid w:val="00B44C2D"/>
    <w:rsid w:val="00B456F3"/>
    <w:rsid w:val="00B45902"/>
    <w:rsid w:val="00B4608F"/>
    <w:rsid w:val="00B46693"/>
    <w:rsid w:val="00B472C5"/>
    <w:rsid w:val="00B50965"/>
    <w:rsid w:val="00B50D51"/>
    <w:rsid w:val="00B5102D"/>
    <w:rsid w:val="00B52145"/>
    <w:rsid w:val="00B527E2"/>
    <w:rsid w:val="00B52AC8"/>
    <w:rsid w:val="00B53684"/>
    <w:rsid w:val="00B53CBB"/>
    <w:rsid w:val="00B54488"/>
    <w:rsid w:val="00B5715F"/>
    <w:rsid w:val="00B579D9"/>
    <w:rsid w:val="00B6010D"/>
    <w:rsid w:val="00B607E5"/>
    <w:rsid w:val="00B6082D"/>
    <w:rsid w:val="00B6111B"/>
    <w:rsid w:val="00B61C28"/>
    <w:rsid w:val="00B62E74"/>
    <w:rsid w:val="00B62EE4"/>
    <w:rsid w:val="00B63160"/>
    <w:rsid w:val="00B63285"/>
    <w:rsid w:val="00B63682"/>
    <w:rsid w:val="00B63A3F"/>
    <w:rsid w:val="00B63DB8"/>
    <w:rsid w:val="00B647C8"/>
    <w:rsid w:val="00B65AD5"/>
    <w:rsid w:val="00B65CCE"/>
    <w:rsid w:val="00B65FEA"/>
    <w:rsid w:val="00B6619D"/>
    <w:rsid w:val="00B66D1D"/>
    <w:rsid w:val="00B67007"/>
    <w:rsid w:val="00B6757D"/>
    <w:rsid w:val="00B7012D"/>
    <w:rsid w:val="00B707FD"/>
    <w:rsid w:val="00B70CD0"/>
    <w:rsid w:val="00B7127F"/>
    <w:rsid w:val="00B71735"/>
    <w:rsid w:val="00B72013"/>
    <w:rsid w:val="00B736A3"/>
    <w:rsid w:val="00B73F3E"/>
    <w:rsid w:val="00B743C5"/>
    <w:rsid w:val="00B743C9"/>
    <w:rsid w:val="00B74626"/>
    <w:rsid w:val="00B74EEB"/>
    <w:rsid w:val="00B76892"/>
    <w:rsid w:val="00B77511"/>
    <w:rsid w:val="00B8094F"/>
    <w:rsid w:val="00B815A6"/>
    <w:rsid w:val="00B81D47"/>
    <w:rsid w:val="00B822B7"/>
    <w:rsid w:val="00B83361"/>
    <w:rsid w:val="00B8395E"/>
    <w:rsid w:val="00B83F94"/>
    <w:rsid w:val="00B85304"/>
    <w:rsid w:val="00B863E2"/>
    <w:rsid w:val="00B86E3D"/>
    <w:rsid w:val="00B87837"/>
    <w:rsid w:val="00B87BD2"/>
    <w:rsid w:val="00B87D85"/>
    <w:rsid w:val="00B9012D"/>
    <w:rsid w:val="00B907EB"/>
    <w:rsid w:val="00B90884"/>
    <w:rsid w:val="00B922D4"/>
    <w:rsid w:val="00B93468"/>
    <w:rsid w:val="00B9378C"/>
    <w:rsid w:val="00B93953"/>
    <w:rsid w:val="00B9531B"/>
    <w:rsid w:val="00B9580F"/>
    <w:rsid w:val="00B96421"/>
    <w:rsid w:val="00BA0329"/>
    <w:rsid w:val="00BA057D"/>
    <w:rsid w:val="00BA0928"/>
    <w:rsid w:val="00BA0C73"/>
    <w:rsid w:val="00BA1074"/>
    <w:rsid w:val="00BA1278"/>
    <w:rsid w:val="00BA1562"/>
    <w:rsid w:val="00BA16FF"/>
    <w:rsid w:val="00BA1EC7"/>
    <w:rsid w:val="00BA24D8"/>
    <w:rsid w:val="00BA2EE1"/>
    <w:rsid w:val="00BA48AB"/>
    <w:rsid w:val="00BA552E"/>
    <w:rsid w:val="00BA6198"/>
    <w:rsid w:val="00BA6247"/>
    <w:rsid w:val="00BA656A"/>
    <w:rsid w:val="00BA7C1A"/>
    <w:rsid w:val="00BA7DCF"/>
    <w:rsid w:val="00BA7DEE"/>
    <w:rsid w:val="00BB02BC"/>
    <w:rsid w:val="00BB079C"/>
    <w:rsid w:val="00BB0F08"/>
    <w:rsid w:val="00BB1747"/>
    <w:rsid w:val="00BB1C68"/>
    <w:rsid w:val="00BB2358"/>
    <w:rsid w:val="00BB2C44"/>
    <w:rsid w:val="00BB2FDA"/>
    <w:rsid w:val="00BB3107"/>
    <w:rsid w:val="00BB38BC"/>
    <w:rsid w:val="00BB3CD9"/>
    <w:rsid w:val="00BB3CE1"/>
    <w:rsid w:val="00BB41F9"/>
    <w:rsid w:val="00BB463C"/>
    <w:rsid w:val="00BB4D38"/>
    <w:rsid w:val="00BB5A9B"/>
    <w:rsid w:val="00BB62BD"/>
    <w:rsid w:val="00BB69AF"/>
    <w:rsid w:val="00BB6B73"/>
    <w:rsid w:val="00BB78DE"/>
    <w:rsid w:val="00BB7C6A"/>
    <w:rsid w:val="00BB7CF1"/>
    <w:rsid w:val="00BB7F2F"/>
    <w:rsid w:val="00BC005F"/>
    <w:rsid w:val="00BC09A5"/>
    <w:rsid w:val="00BC0A29"/>
    <w:rsid w:val="00BC1595"/>
    <w:rsid w:val="00BC1D6E"/>
    <w:rsid w:val="00BC1EED"/>
    <w:rsid w:val="00BC1F0D"/>
    <w:rsid w:val="00BC2105"/>
    <w:rsid w:val="00BC25FD"/>
    <w:rsid w:val="00BC27CC"/>
    <w:rsid w:val="00BC2EC1"/>
    <w:rsid w:val="00BC3575"/>
    <w:rsid w:val="00BC4812"/>
    <w:rsid w:val="00BC4AF2"/>
    <w:rsid w:val="00BC545E"/>
    <w:rsid w:val="00BC5D6D"/>
    <w:rsid w:val="00BC638C"/>
    <w:rsid w:val="00BD0658"/>
    <w:rsid w:val="00BD0BFB"/>
    <w:rsid w:val="00BD14BA"/>
    <w:rsid w:val="00BD18C4"/>
    <w:rsid w:val="00BD1925"/>
    <w:rsid w:val="00BD1F03"/>
    <w:rsid w:val="00BD2022"/>
    <w:rsid w:val="00BD232E"/>
    <w:rsid w:val="00BD2720"/>
    <w:rsid w:val="00BD2C92"/>
    <w:rsid w:val="00BD2F9E"/>
    <w:rsid w:val="00BD335A"/>
    <w:rsid w:val="00BD3B90"/>
    <w:rsid w:val="00BD5051"/>
    <w:rsid w:val="00BD51EE"/>
    <w:rsid w:val="00BD627D"/>
    <w:rsid w:val="00BD7DED"/>
    <w:rsid w:val="00BE0013"/>
    <w:rsid w:val="00BE0062"/>
    <w:rsid w:val="00BE17F9"/>
    <w:rsid w:val="00BE1804"/>
    <w:rsid w:val="00BE4850"/>
    <w:rsid w:val="00BE49F6"/>
    <w:rsid w:val="00BE5897"/>
    <w:rsid w:val="00BE6146"/>
    <w:rsid w:val="00BE6E9A"/>
    <w:rsid w:val="00BE6FB9"/>
    <w:rsid w:val="00BE789B"/>
    <w:rsid w:val="00BE7B47"/>
    <w:rsid w:val="00BE7F1F"/>
    <w:rsid w:val="00BF0128"/>
    <w:rsid w:val="00BF031D"/>
    <w:rsid w:val="00BF060C"/>
    <w:rsid w:val="00BF0AAF"/>
    <w:rsid w:val="00BF0BF8"/>
    <w:rsid w:val="00BF10D0"/>
    <w:rsid w:val="00BF1CC3"/>
    <w:rsid w:val="00BF214E"/>
    <w:rsid w:val="00BF2244"/>
    <w:rsid w:val="00BF236C"/>
    <w:rsid w:val="00BF2774"/>
    <w:rsid w:val="00BF2D58"/>
    <w:rsid w:val="00BF2DB0"/>
    <w:rsid w:val="00BF2FB3"/>
    <w:rsid w:val="00BF403E"/>
    <w:rsid w:val="00BF479C"/>
    <w:rsid w:val="00BF5387"/>
    <w:rsid w:val="00BF58B0"/>
    <w:rsid w:val="00BF682A"/>
    <w:rsid w:val="00BF684B"/>
    <w:rsid w:val="00BF6FD4"/>
    <w:rsid w:val="00BF7157"/>
    <w:rsid w:val="00BF7623"/>
    <w:rsid w:val="00BF7A88"/>
    <w:rsid w:val="00C000B8"/>
    <w:rsid w:val="00C0016A"/>
    <w:rsid w:val="00C00359"/>
    <w:rsid w:val="00C00AA6"/>
    <w:rsid w:val="00C00BFC"/>
    <w:rsid w:val="00C01EE4"/>
    <w:rsid w:val="00C02486"/>
    <w:rsid w:val="00C028D4"/>
    <w:rsid w:val="00C02B09"/>
    <w:rsid w:val="00C0383A"/>
    <w:rsid w:val="00C04671"/>
    <w:rsid w:val="00C0474E"/>
    <w:rsid w:val="00C04DCF"/>
    <w:rsid w:val="00C052F5"/>
    <w:rsid w:val="00C053AE"/>
    <w:rsid w:val="00C05D2A"/>
    <w:rsid w:val="00C05E06"/>
    <w:rsid w:val="00C05E40"/>
    <w:rsid w:val="00C0631C"/>
    <w:rsid w:val="00C06396"/>
    <w:rsid w:val="00C068FE"/>
    <w:rsid w:val="00C0750F"/>
    <w:rsid w:val="00C077F1"/>
    <w:rsid w:val="00C07A7B"/>
    <w:rsid w:val="00C104A2"/>
    <w:rsid w:val="00C10703"/>
    <w:rsid w:val="00C111C1"/>
    <w:rsid w:val="00C11324"/>
    <w:rsid w:val="00C11713"/>
    <w:rsid w:val="00C11D39"/>
    <w:rsid w:val="00C12D3F"/>
    <w:rsid w:val="00C1349E"/>
    <w:rsid w:val="00C1356A"/>
    <w:rsid w:val="00C1380B"/>
    <w:rsid w:val="00C14183"/>
    <w:rsid w:val="00C14ED5"/>
    <w:rsid w:val="00C1563F"/>
    <w:rsid w:val="00C15FFE"/>
    <w:rsid w:val="00C16168"/>
    <w:rsid w:val="00C16A36"/>
    <w:rsid w:val="00C16D29"/>
    <w:rsid w:val="00C1797D"/>
    <w:rsid w:val="00C17A29"/>
    <w:rsid w:val="00C20B8D"/>
    <w:rsid w:val="00C2128D"/>
    <w:rsid w:val="00C229FC"/>
    <w:rsid w:val="00C22D1E"/>
    <w:rsid w:val="00C23452"/>
    <w:rsid w:val="00C23D00"/>
    <w:rsid w:val="00C23D94"/>
    <w:rsid w:val="00C243E2"/>
    <w:rsid w:val="00C2452E"/>
    <w:rsid w:val="00C24577"/>
    <w:rsid w:val="00C24784"/>
    <w:rsid w:val="00C247A5"/>
    <w:rsid w:val="00C24878"/>
    <w:rsid w:val="00C24D5D"/>
    <w:rsid w:val="00C24E04"/>
    <w:rsid w:val="00C2580A"/>
    <w:rsid w:val="00C25D28"/>
    <w:rsid w:val="00C261CD"/>
    <w:rsid w:val="00C2667B"/>
    <w:rsid w:val="00C26E54"/>
    <w:rsid w:val="00C27049"/>
    <w:rsid w:val="00C272C7"/>
    <w:rsid w:val="00C27F81"/>
    <w:rsid w:val="00C30648"/>
    <w:rsid w:val="00C312E5"/>
    <w:rsid w:val="00C3130B"/>
    <w:rsid w:val="00C31F7D"/>
    <w:rsid w:val="00C32CB9"/>
    <w:rsid w:val="00C33AD9"/>
    <w:rsid w:val="00C3578E"/>
    <w:rsid w:val="00C35D2D"/>
    <w:rsid w:val="00C363EB"/>
    <w:rsid w:val="00C365C8"/>
    <w:rsid w:val="00C3686D"/>
    <w:rsid w:val="00C36A8A"/>
    <w:rsid w:val="00C3794B"/>
    <w:rsid w:val="00C37D9C"/>
    <w:rsid w:val="00C403B6"/>
    <w:rsid w:val="00C40949"/>
    <w:rsid w:val="00C40EA9"/>
    <w:rsid w:val="00C40F9A"/>
    <w:rsid w:val="00C41353"/>
    <w:rsid w:val="00C419D7"/>
    <w:rsid w:val="00C4268C"/>
    <w:rsid w:val="00C4362C"/>
    <w:rsid w:val="00C437E0"/>
    <w:rsid w:val="00C43ABB"/>
    <w:rsid w:val="00C457CB"/>
    <w:rsid w:val="00C46BF1"/>
    <w:rsid w:val="00C47160"/>
    <w:rsid w:val="00C47A48"/>
    <w:rsid w:val="00C47FE8"/>
    <w:rsid w:val="00C500B2"/>
    <w:rsid w:val="00C50ABB"/>
    <w:rsid w:val="00C50C48"/>
    <w:rsid w:val="00C50DE0"/>
    <w:rsid w:val="00C52957"/>
    <w:rsid w:val="00C52D7F"/>
    <w:rsid w:val="00C52F58"/>
    <w:rsid w:val="00C538FD"/>
    <w:rsid w:val="00C542F2"/>
    <w:rsid w:val="00C54340"/>
    <w:rsid w:val="00C54BFE"/>
    <w:rsid w:val="00C55BC6"/>
    <w:rsid w:val="00C55FBF"/>
    <w:rsid w:val="00C5600A"/>
    <w:rsid w:val="00C56374"/>
    <w:rsid w:val="00C5733D"/>
    <w:rsid w:val="00C574DF"/>
    <w:rsid w:val="00C6109F"/>
    <w:rsid w:val="00C6153F"/>
    <w:rsid w:val="00C6245D"/>
    <w:rsid w:val="00C62704"/>
    <w:rsid w:val="00C62FC7"/>
    <w:rsid w:val="00C64BEA"/>
    <w:rsid w:val="00C653AA"/>
    <w:rsid w:val="00C6614E"/>
    <w:rsid w:val="00C6647C"/>
    <w:rsid w:val="00C66D90"/>
    <w:rsid w:val="00C66F48"/>
    <w:rsid w:val="00C673BD"/>
    <w:rsid w:val="00C67561"/>
    <w:rsid w:val="00C70507"/>
    <w:rsid w:val="00C70884"/>
    <w:rsid w:val="00C70F30"/>
    <w:rsid w:val="00C714BA"/>
    <w:rsid w:val="00C72A08"/>
    <w:rsid w:val="00C72BFC"/>
    <w:rsid w:val="00C73A93"/>
    <w:rsid w:val="00C73E40"/>
    <w:rsid w:val="00C74075"/>
    <w:rsid w:val="00C74E66"/>
    <w:rsid w:val="00C75B58"/>
    <w:rsid w:val="00C75BBF"/>
    <w:rsid w:val="00C7617A"/>
    <w:rsid w:val="00C7730B"/>
    <w:rsid w:val="00C77535"/>
    <w:rsid w:val="00C77B74"/>
    <w:rsid w:val="00C80391"/>
    <w:rsid w:val="00C80820"/>
    <w:rsid w:val="00C8098D"/>
    <w:rsid w:val="00C80E54"/>
    <w:rsid w:val="00C81317"/>
    <w:rsid w:val="00C81B27"/>
    <w:rsid w:val="00C81D44"/>
    <w:rsid w:val="00C81D89"/>
    <w:rsid w:val="00C81E69"/>
    <w:rsid w:val="00C81FF7"/>
    <w:rsid w:val="00C83816"/>
    <w:rsid w:val="00C83912"/>
    <w:rsid w:val="00C843F0"/>
    <w:rsid w:val="00C844FC"/>
    <w:rsid w:val="00C84B00"/>
    <w:rsid w:val="00C84FCC"/>
    <w:rsid w:val="00C8520C"/>
    <w:rsid w:val="00C852F1"/>
    <w:rsid w:val="00C8593C"/>
    <w:rsid w:val="00C87696"/>
    <w:rsid w:val="00C90475"/>
    <w:rsid w:val="00C91253"/>
    <w:rsid w:val="00C91D6B"/>
    <w:rsid w:val="00C9419C"/>
    <w:rsid w:val="00C95A4F"/>
    <w:rsid w:val="00C95AC4"/>
    <w:rsid w:val="00C97216"/>
    <w:rsid w:val="00C9786A"/>
    <w:rsid w:val="00C97DE5"/>
    <w:rsid w:val="00CA003E"/>
    <w:rsid w:val="00CA05E0"/>
    <w:rsid w:val="00CA06F0"/>
    <w:rsid w:val="00CA11D8"/>
    <w:rsid w:val="00CA1359"/>
    <w:rsid w:val="00CA1886"/>
    <w:rsid w:val="00CA1E73"/>
    <w:rsid w:val="00CA23AD"/>
    <w:rsid w:val="00CA26E0"/>
    <w:rsid w:val="00CA2A3C"/>
    <w:rsid w:val="00CA31C0"/>
    <w:rsid w:val="00CA3FF0"/>
    <w:rsid w:val="00CA435D"/>
    <w:rsid w:val="00CA4AF3"/>
    <w:rsid w:val="00CA599C"/>
    <w:rsid w:val="00CA6ABE"/>
    <w:rsid w:val="00CA70C9"/>
    <w:rsid w:val="00CA70CD"/>
    <w:rsid w:val="00CA775D"/>
    <w:rsid w:val="00CA7D8E"/>
    <w:rsid w:val="00CA7F86"/>
    <w:rsid w:val="00CA7FC7"/>
    <w:rsid w:val="00CB0C2D"/>
    <w:rsid w:val="00CB156B"/>
    <w:rsid w:val="00CB1B64"/>
    <w:rsid w:val="00CB26D4"/>
    <w:rsid w:val="00CB2F5C"/>
    <w:rsid w:val="00CB3930"/>
    <w:rsid w:val="00CB3BEC"/>
    <w:rsid w:val="00CB3CC5"/>
    <w:rsid w:val="00CB41F0"/>
    <w:rsid w:val="00CB5B4B"/>
    <w:rsid w:val="00CB5D08"/>
    <w:rsid w:val="00CB5FB7"/>
    <w:rsid w:val="00CB6195"/>
    <w:rsid w:val="00CB68E9"/>
    <w:rsid w:val="00CB69AB"/>
    <w:rsid w:val="00CB6EC7"/>
    <w:rsid w:val="00CB73F0"/>
    <w:rsid w:val="00CB7DAD"/>
    <w:rsid w:val="00CC025F"/>
    <w:rsid w:val="00CC0326"/>
    <w:rsid w:val="00CC0AE5"/>
    <w:rsid w:val="00CC1AE2"/>
    <w:rsid w:val="00CC1B85"/>
    <w:rsid w:val="00CC1DBD"/>
    <w:rsid w:val="00CC2337"/>
    <w:rsid w:val="00CC300B"/>
    <w:rsid w:val="00CC34A7"/>
    <w:rsid w:val="00CC3C21"/>
    <w:rsid w:val="00CC3F32"/>
    <w:rsid w:val="00CC3FFB"/>
    <w:rsid w:val="00CC44ED"/>
    <w:rsid w:val="00CC4BDE"/>
    <w:rsid w:val="00CC4FED"/>
    <w:rsid w:val="00CC516A"/>
    <w:rsid w:val="00CC591A"/>
    <w:rsid w:val="00CC6ED2"/>
    <w:rsid w:val="00CD0077"/>
    <w:rsid w:val="00CD06C0"/>
    <w:rsid w:val="00CD0ED2"/>
    <w:rsid w:val="00CD111E"/>
    <w:rsid w:val="00CD1641"/>
    <w:rsid w:val="00CD25B2"/>
    <w:rsid w:val="00CD2B0F"/>
    <w:rsid w:val="00CD364E"/>
    <w:rsid w:val="00CD3957"/>
    <w:rsid w:val="00CD52B7"/>
    <w:rsid w:val="00CD5CBF"/>
    <w:rsid w:val="00CD6226"/>
    <w:rsid w:val="00CD6868"/>
    <w:rsid w:val="00CD6C9A"/>
    <w:rsid w:val="00CD7B4D"/>
    <w:rsid w:val="00CD7BD9"/>
    <w:rsid w:val="00CE18FA"/>
    <w:rsid w:val="00CE1B80"/>
    <w:rsid w:val="00CE23FE"/>
    <w:rsid w:val="00CE2FA2"/>
    <w:rsid w:val="00CE3497"/>
    <w:rsid w:val="00CE40E5"/>
    <w:rsid w:val="00CE4637"/>
    <w:rsid w:val="00CE5669"/>
    <w:rsid w:val="00CE6524"/>
    <w:rsid w:val="00CE6B1A"/>
    <w:rsid w:val="00CE71BE"/>
    <w:rsid w:val="00CE78A1"/>
    <w:rsid w:val="00CF0CB7"/>
    <w:rsid w:val="00CF1133"/>
    <w:rsid w:val="00CF1299"/>
    <w:rsid w:val="00CF1B16"/>
    <w:rsid w:val="00CF3019"/>
    <w:rsid w:val="00CF3638"/>
    <w:rsid w:val="00CF374B"/>
    <w:rsid w:val="00CF44D0"/>
    <w:rsid w:val="00CF45A1"/>
    <w:rsid w:val="00CF4858"/>
    <w:rsid w:val="00CF55D3"/>
    <w:rsid w:val="00CF5CF0"/>
    <w:rsid w:val="00CF6457"/>
    <w:rsid w:val="00CF6E61"/>
    <w:rsid w:val="00CF7175"/>
    <w:rsid w:val="00CF72DD"/>
    <w:rsid w:val="00CF758D"/>
    <w:rsid w:val="00D00648"/>
    <w:rsid w:val="00D00835"/>
    <w:rsid w:val="00D0216E"/>
    <w:rsid w:val="00D0280B"/>
    <w:rsid w:val="00D044C8"/>
    <w:rsid w:val="00D04951"/>
    <w:rsid w:val="00D04BDC"/>
    <w:rsid w:val="00D04C5D"/>
    <w:rsid w:val="00D04C87"/>
    <w:rsid w:val="00D04FEF"/>
    <w:rsid w:val="00D05025"/>
    <w:rsid w:val="00D056A8"/>
    <w:rsid w:val="00D05A91"/>
    <w:rsid w:val="00D05B3D"/>
    <w:rsid w:val="00D064F5"/>
    <w:rsid w:val="00D06959"/>
    <w:rsid w:val="00D0771F"/>
    <w:rsid w:val="00D07C5B"/>
    <w:rsid w:val="00D10486"/>
    <w:rsid w:val="00D107F0"/>
    <w:rsid w:val="00D10AC2"/>
    <w:rsid w:val="00D11240"/>
    <w:rsid w:val="00D117B8"/>
    <w:rsid w:val="00D11DD8"/>
    <w:rsid w:val="00D1206D"/>
    <w:rsid w:val="00D13C05"/>
    <w:rsid w:val="00D13C3A"/>
    <w:rsid w:val="00D13CCE"/>
    <w:rsid w:val="00D141B8"/>
    <w:rsid w:val="00D14347"/>
    <w:rsid w:val="00D159DE"/>
    <w:rsid w:val="00D15A7A"/>
    <w:rsid w:val="00D16588"/>
    <w:rsid w:val="00D16620"/>
    <w:rsid w:val="00D16A2A"/>
    <w:rsid w:val="00D16F4D"/>
    <w:rsid w:val="00D17233"/>
    <w:rsid w:val="00D17523"/>
    <w:rsid w:val="00D1764C"/>
    <w:rsid w:val="00D17CFA"/>
    <w:rsid w:val="00D215F3"/>
    <w:rsid w:val="00D218D8"/>
    <w:rsid w:val="00D21E1C"/>
    <w:rsid w:val="00D2213A"/>
    <w:rsid w:val="00D22B6E"/>
    <w:rsid w:val="00D23017"/>
    <w:rsid w:val="00D24087"/>
    <w:rsid w:val="00D26264"/>
    <w:rsid w:val="00D26624"/>
    <w:rsid w:val="00D26E3E"/>
    <w:rsid w:val="00D27960"/>
    <w:rsid w:val="00D300ED"/>
    <w:rsid w:val="00D306D6"/>
    <w:rsid w:val="00D307FF"/>
    <w:rsid w:val="00D315D0"/>
    <w:rsid w:val="00D31ADA"/>
    <w:rsid w:val="00D32538"/>
    <w:rsid w:val="00D32CB8"/>
    <w:rsid w:val="00D334AB"/>
    <w:rsid w:val="00D33B77"/>
    <w:rsid w:val="00D33CF0"/>
    <w:rsid w:val="00D33D31"/>
    <w:rsid w:val="00D33D3A"/>
    <w:rsid w:val="00D34239"/>
    <w:rsid w:val="00D34D1D"/>
    <w:rsid w:val="00D356D5"/>
    <w:rsid w:val="00D35703"/>
    <w:rsid w:val="00D359F5"/>
    <w:rsid w:val="00D3640C"/>
    <w:rsid w:val="00D364CB"/>
    <w:rsid w:val="00D367A1"/>
    <w:rsid w:val="00D36C3F"/>
    <w:rsid w:val="00D36FC3"/>
    <w:rsid w:val="00D37D28"/>
    <w:rsid w:val="00D40B98"/>
    <w:rsid w:val="00D410CC"/>
    <w:rsid w:val="00D420A4"/>
    <w:rsid w:val="00D42692"/>
    <w:rsid w:val="00D42B1D"/>
    <w:rsid w:val="00D43593"/>
    <w:rsid w:val="00D43DEB"/>
    <w:rsid w:val="00D45DB3"/>
    <w:rsid w:val="00D470FB"/>
    <w:rsid w:val="00D47DA8"/>
    <w:rsid w:val="00D500DB"/>
    <w:rsid w:val="00D511F4"/>
    <w:rsid w:val="00D51239"/>
    <w:rsid w:val="00D5254F"/>
    <w:rsid w:val="00D52663"/>
    <w:rsid w:val="00D52815"/>
    <w:rsid w:val="00D5298B"/>
    <w:rsid w:val="00D5335A"/>
    <w:rsid w:val="00D53D4B"/>
    <w:rsid w:val="00D53F8E"/>
    <w:rsid w:val="00D542F8"/>
    <w:rsid w:val="00D5432E"/>
    <w:rsid w:val="00D55201"/>
    <w:rsid w:val="00D555EA"/>
    <w:rsid w:val="00D55913"/>
    <w:rsid w:val="00D55D8F"/>
    <w:rsid w:val="00D56D26"/>
    <w:rsid w:val="00D575ED"/>
    <w:rsid w:val="00D60A28"/>
    <w:rsid w:val="00D6181F"/>
    <w:rsid w:val="00D61939"/>
    <w:rsid w:val="00D61EC8"/>
    <w:rsid w:val="00D62963"/>
    <w:rsid w:val="00D62C2F"/>
    <w:rsid w:val="00D63044"/>
    <w:rsid w:val="00D633CC"/>
    <w:rsid w:val="00D63A14"/>
    <w:rsid w:val="00D63D91"/>
    <w:rsid w:val="00D64167"/>
    <w:rsid w:val="00D6454E"/>
    <w:rsid w:val="00D64898"/>
    <w:rsid w:val="00D6557C"/>
    <w:rsid w:val="00D659B8"/>
    <w:rsid w:val="00D66058"/>
    <w:rsid w:val="00D6628A"/>
    <w:rsid w:val="00D6669E"/>
    <w:rsid w:val="00D6688B"/>
    <w:rsid w:val="00D66AAC"/>
    <w:rsid w:val="00D66E26"/>
    <w:rsid w:val="00D67306"/>
    <w:rsid w:val="00D67B42"/>
    <w:rsid w:val="00D67DA6"/>
    <w:rsid w:val="00D70A38"/>
    <w:rsid w:val="00D70ABE"/>
    <w:rsid w:val="00D72359"/>
    <w:rsid w:val="00D72606"/>
    <w:rsid w:val="00D72AE6"/>
    <w:rsid w:val="00D730DD"/>
    <w:rsid w:val="00D7342E"/>
    <w:rsid w:val="00D7368D"/>
    <w:rsid w:val="00D74BA6"/>
    <w:rsid w:val="00D74C48"/>
    <w:rsid w:val="00D753B3"/>
    <w:rsid w:val="00D75967"/>
    <w:rsid w:val="00D75A16"/>
    <w:rsid w:val="00D76941"/>
    <w:rsid w:val="00D76CA8"/>
    <w:rsid w:val="00D80B52"/>
    <w:rsid w:val="00D80CCC"/>
    <w:rsid w:val="00D80D98"/>
    <w:rsid w:val="00D81703"/>
    <w:rsid w:val="00D8182E"/>
    <w:rsid w:val="00D81D62"/>
    <w:rsid w:val="00D82033"/>
    <w:rsid w:val="00D82C08"/>
    <w:rsid w:val="00D8307A"/>
    <w:rsid w:val="00D839F8"/>
    <w:rsid w:val="00D8415A"/>
    <w:rsid w:val="00D8463C"/>
    <w:rsid w:val="00D84AC9"/>
    <w:rsid w:val="00D84F5A"/>
    <w:rsid w:val="00D85307"/>
    <w:rsid w:val="00D854E3"/>
    <w:rsid w:val="00D86305"/>
    <w:rsid w:val="00D87EB5"/>
    <w:rsid w:val="00D90C43"/>
    <w:rsid w:val="00D915C0"/>
    <w:rsid w:val="00D91CC4"/>
    <w:rsid w:val="00D922A1"/>
    <w:rsid w:val="00D93649"/>
    <w:rsid w:val="00D9386B"/>
    <w:rsid w:val="00D93A4B"/>
    <w:rsid w:val="00D94CF6"/>
    <w:rsid w:val="00D9552B"/>
    <w:rsid w:val="00D95F90"/>
    <w:rsid w:val="00D96AB7"/>
    <w:rsid w:val="00DA099C"/>
    <w:rsid w:val="00DA0B9D"/>
    <w:rsid w:val="00DA0DA9"/>
    <w:rsid w:val="00DA0E3F"/>
    <w:rsid w:val="00DA1087"/>
    <w:rsid w:val="00DA269A"/>
    <w:rsid w:val="00DA30B8"/>
    <w:rsid w:val="00DA3D4B"/>
    <w:rsid w:val="00DA3F98"/>
    <w:rsid w:val="00DA439C"/>
    <w:rsid w:val="00DA4413"/>
    <w:rsid w:val="00DA473C"/>
    <w:rsid w:val="00DA49B2"/>
    <w:rsid w:val="00DA5212"/>
    <w:rsid w:val="00DA590E"/>
    <w:rsid w:val="00DA5CE9"/>
    <w:rsid w:val="00DA640D"/>
    <w:rsid w:val="00DA64FF"/>
    <w:rsid w:val="00DA6E51"/>
    <w:rsid w:val="00DB0285"/>
    <w:rsid w:val="00DB0EB8"/>
    <w:rsid w:val="00DB10B2"/>
    <w:rsid w:val="00DB1969"/>
    <w:rsid w:val="00DB1E84"/>
    <w:rsid w:val="00DB2ADB"/>
    <w:rsid w:val="00DB2C4C"/>
    <w:rsid w:val="00DB3415"/>
    <w:rsid w:val="00DB3C77"/>
    <w:rsid w:val="00DB423F"/>
    <w:rsid w:val="00DB4AF3"/>
    <w:rsid w:val="00DB51A1"/>
    <w:rsid w:val="00DB51D4"/>
    <w:rsid w:val="00DB5FFB"/>
    <w:rsid w:val="00DB68A6"/>
    <w:rsid w:val="00DB6903"/>
    <w:rsid w:val="00DB6994"/>
    <w:rsid w:val="00DB6A0C"/>
    <w:rsid w:val="00DB6CE7"/>
    <w:rsid w:val="00DB6D5E"/>
    <w:rsid w:val="00DC0250"/>
    <w:rsid w:val="00DC15BF"/>
    <w:rsid w:val="00DC1671"/>
    <w:rsid w:val="00DC1A5C"/>
    <w:rsid w:val="00DC1C79"/>
    <w:rsid w:val="00DC1F0E"/>
    <w:rsid w:val="00DC3A44"/>
    <w:rsid w:val="00DC3C98"/>
    <w:rsid w:val="00DC40E5"/>
    <w:rsid w:val="00DC685E"/>
    <w:rsid w:val="00DC6D04"/>
    <w:rsid w:val="00DC7DBC"/>
    <w:rsid w:val="00DD0CB0"/>
    <w:rsid w:val="00DD0E03"/>
    <w:rsid w:val="00DD1A40"/>
    <w:rsid w:val="00DD2255"/>
    <w:rsid w:val="00DD2448"/>
    <w:rsid w:val="00DD29B2"/>
    <w:rsid w:val="00DD2B88"/>
    <w:rsid w:val="00DD30C0"/>
    <w:rsid w:val="00DD32DC"/>
    <w:rsid w:val="00DD3465"/>
    <w:rsid w:val="00DD3477"/>
    <w:rsid w:val="00DD3AC6"/>
    <w:rsid w:val="00DD3DDF"/>
    <w:rsid w:val="00DD4417"/>
    <w:rsid w:val="00DD54E2"/>
    <w:rsid w:val="00DD6766"/>
    <w:rsid w:val="00DD68D8"/>
    <w:rsid w:val="00DD711F"/>
    <w:rsid w:val="00DD7996"/>
    <w:rsid w:val="00DE0249"/>
    <w:rsid w:val="00DE1068"/>
    <w:rsid w:val="00DE1881"/>
    <w:rsid w:val="00DE27CA"/>
    <w:rsid w:val="00DE34D6"/>
    <w:rsid w:val="00DE38CF"/>
    <w:rsid w:val="00DE42F3"/>
    <w:rsid w:val="00DE4CFF"/>
    <w:rsid w:val="00DE53AE"/>
    <w:rsid w:val="00DE57D4"/>
    <w:rsid w:val="00DE59C5"/>
    <w:rsid w:val="00DE5EDC"/>
    <w:rsid w:val="00DE5F22"/>
    <w:rsid w:val="00DE62F4"/>
    <w:rsid w:val="00DE63E4"/>
    <w:rsid w:val="00DE705C"/>
    <w:rsid w:val="00DE7300"/>
    <w:rsid w:val="00DE7489"/>
    <w:rsid w:val="00DE7949"/>
    <w:rsid w:val="00DF11A7"/>
    <w:rsid w:val="00DF11AD"/>
    <w:rsid w:val="00DF1662"/>
    <w:rsid w:val="00DF1D9E"/>
    <w:rsid w:val="00DF20A8"/>
    <w:rsid w:val="00DF25B3"/>
    <w:rsid w:val="00DF2B39"/>
    <w:rsid w:val="00DF3C91"/>
    <w:rsid w:val="00DF3E1A"/>
    <w:rsid w:val="00DF43B0"/>
    <w:rsid w:val="00DF4F23"/>
    <w:rsid w:val="00DF50A8"/>
    <w:rsid w:val="00DF50F5"/>
    <w:rsid w:val="00DF53D8"/>
    <w:rsid w:val="00DF5430"/>
    <w:rsid w:val="00DF6C3B"/>
    <w:rsid w:val="00DF6DC0"/>
    <w:rsid w:val="00DF7999"/>
    <w:rsid w:val="00DF7B8B"/>
    <w:rsid w:val="00E01C2B"/>
    <w:rsid w:val="00E01C8B"/>
    <w:rsid w:val="00E02033"/>
    <w:rsid w:val="00E0222D"/>
    <w:rsid w:val="00E02FA3"/>
    <w:rsid w:val="00E039A9"/>
    <w:rsid w:val="00E04086"/>
    <w:rsid w:val="00E05185"/>
    <w:rsid w:val="00E05316"/>
    <w:rsid w:val="00E0594C"/>
    <w:rsid w:val="00E05E65"/>
    <w:rsid w:val="00E06520"/>
    <w:rsid w:val="00E07360"/>
    <w:rsid w:val="00E07978"/>
    <w:rsid w:val="00E07A80"/>
    <w:rsid w:val="00E07B7B"/>
    <w:rsid w:val="00E100B1"/>
    <w:rsid w:val="00E10363"/>
    <w:rsid w:val="00E1116E"/>
    <w:rsid w:val="00E1167A"/>
    <w:rsid w:val="00E11EB1"/>
    <w:rsid w:val="00E125D1"/>
    <w:rsid w:val="00E12628"/>
    <w:rsid w:val="00E128DF"/>
    <w:rsid w:val="00E12969"/>
    <w:rsid w:val="00E12C50"/>
    <w:rsid w:val="00E132FB"/>
    <w:rsid w:val="00E134D2"/>
    <w:rsid w:val="00E1386A"/>
    <w:rsid w:val="00E13CC4"/>
    <w:rsid w:val="00E13E2D"/>
    <w:rsid w:val="00E13F07"/>
    <w:rsid w:val="00E141E4"/>
    <w:rsid w:val="00E141FA"/>
    <w:rsid w:val="00E14821"/>
    <w:rsid w:val="00E14D5E"/>
    <w:rsid w:val="00E15270"/>
    <w:rsid w:val="00E15401"/>
    <w:rsid w:val="00E154F2"/>
    <w:rsid w:val="00E156C0"/>
    <w:rsid w:val="00E156DF"/>
    <w:rsid w:val="00E156E4"/>
    <w:rsid w:val="00E15D35"/>
    <w:rsid w:val="00E15FF6"/>
    <w:rsid w:val="00E16310"/>
    <w:rsid w:val="00E16982"/>
    <w:rsid w:val="00E17102"/>
    <w:rsid w:val="00E171AD"/>
    <w:rsid w:val="00E17644"/>
    <w:rsid w:val="00E176C4"/>
    <w:rsid w:val="00E177A5"/>
    <w:rsid w:val="00E17AF1"/>
    <w:rsid w:val="00E21319"/>
    <w:rsid w:val="00E22071"/>
    <w:rsid w:val="00E226A4"/>
    <w:rsid w:val="00E22FC2"/>
    <w:rsid w:val="00E23618"/>
    <w:rsid w:val="00E24C3F"/>
    <w:rsid w:val="00E24E0A"/>
    <w:rsid w:val="00E25E58"/>
    <w:rsid w:val="00E2663A"/>
    <w:rsid w:val="00E266E7"/>
    <w:rsid w:val="00E267B3"/>
    <w:rsid w:val="00E26B0F"/>
    <w:rsid w:val="00E2775C"/>
    <w:rsid w:val="00E304AB"/>
    <w:rsid w:val="00E3051D"/>
    <w:rsid w:val="00E310EB"/>
    <w:rsid w:val="00E31FFA"/>
    <w:rsid w:val="00E32AEF"/>
    <w:rsid w:val="00E33806"/>
    <w:rsid w:val="00E33FBD"/>
    <w:rsid w:val="00E35244"/>
    <w:rsid w:val="00E3529E"/>
    <w:rsid w:val="00E359E6"/>
    <w:rsid w:val="00E35A10"/>
    <w:rsid w:val="00E36100"/>
    <w:rsid w:val="00E36266"/>
    <w:rsid w:val="00E362E4"/>
    <w:rsid w:val="00E3664A"/>
    <w:rsid w:val="00E36E55"/>
    <w:rsid w:val="00E36F0A"/>
    <w:rsid w:val="00E36F8F"/>
    <w:rsid w:val="00E3734A"/>
    <w:rsid w:val="00E37828"/>
    <w:rsid w:val="00E37CB1"/>
    <w:rsid w:val="00E400B3"/>
    <w:rsid w:val="00E403DF"/>
    <w:rsid w:val="00E4248B"/>
    <w:rsid w:val="00E42EE8"/>
    <w:rsid w:val="00E438BC"/>
    <w:rsid w:val="00E449AD"/>
    <w:rsid w:val="00E44F7D"/>
    <w:rsid w:val="00E45423"/>
    <w:rsid w:val="00E47213"/>
    <w:rsid w:val="00E47425"/>
    <w:rsid w:val="00E4762F"/>
    <w:rsid w:val="00E47735"/>
    <w:rsid w:val="00E47F84"/>
    <w:rsid w:val="00E50080"/>
    <w:rsid w:val="00E5025E"/>
    <w:rsid w:val="00E50A2B"/>
    <w:rsid w:val="00E519F3"/>
    <w:rsid w:val="00E51C4B"/>
    <w:rsid w:val="00E51C51"/>
    <w:rsid w:val="00E51E28"/>
    <w:rsid w:val="00E52A1F"/>
    <w:rsid w:val="00E54B31"/>
    <w:rsid w:val="00E55411"/>
    <w:rsid w:val="00E5546E"/>
    <w:rsid w:val="00E55ACA"/>
    <w:rsid w:val="00E55D2A"/>
    <w:rsid w:val="00E55D88"/>
    <w:rsid w:val="00E55F4D"/>
    <w:rsid w:val="00E56057"/>
    <w:rsid w:val="00E5629D"/>
    <w:rsid w:val="00E568D7"/>
    <w:rsid w:val="00E56A43"/>
    <w:rsid w:val="00E56A9E"/>
    <w:rsid w:val="00E601E1"/>
    <w:rsid w:val="00E60635"/>
    <w:rsid w:val="00E618EC"/>
    <w:rsid w:val="00E619E3"/>
    <w:rsid w:val="00E6232E"/>
    <w:rsid w:val="00E6256F"/>
    <w:rsid w:val="00E63471"/>
    <w:rsid w:val="00E64537"/>
    <w:rsid w:val="00E647D6"/>
    <w:rsid w:val="00E64E6A"/>
    <w:rsid w:val="00E662CB"/>
    <w:rsid w:val="00E662FB"/>
    <w:rsid w:val="00E668B1"/>
    <w:rsid w:val="00E679FC"/>
    <w:rsid w:val="00E67C14"/>
    <w:rsid w:val="00E67C3B"/>
    <w:rsid w:val="00E7045D"/>
    <w:rsid w:val="00E70495"/>
    <w:rsid w:val="00E708EF"/>
    <w:rsid w:val="00E70EEA"/>
    <w:rsid w:val="00E70F5C"/>
    <w:rsid w:val="00E7136D"/>
    <w:rsid w:val="00E7152D"/>
    <w:rsid w:val="00E71C47"/>
    <w:rsid w:val="00E72032"/>
    <w:rsid w:val="00E73904"/>
    <w:rsid w:val="00E742B4"/>
    <w:rsid w:val="00E75354"/>
    <w:rsid w:val="00E75553"/>
    <w:rsid w:val="00E75816"/>
    <w:rsid w:val="00E75FA4"/>
    <w:rsid w:val="00E762E0"/>
    <w:rsid w:val="00E764E6"/>
    <w:rsid w:val="00E767BF"/>
    <w:rsid w:val="00E778DB"/>
    <w:rsid w:val="00E77926"/>
    <w:rsid w:val="00E77C65"/>
    <w:rsid w:val="00E77D2B"/>
    <w:rsid w:val="00E80E15"/>
    <w:rsid w:val="00E814A0"/>
    <w:rsid w:val="00E81C31"/>
    <w:rsid w:val="00E822DF"/>
    <w:rsid w:val="00E8277B"/>
    <w:rsid w:val="00E8296D"/>
    <w:rsid w:val="00E82BD8"/>
    <w:rsid w:val="00E833E5"/>
    <w:rsid w:val="00E84438"/>
    <w:rsid w:val="00E84BDE"/>
    <w:rsid w:val="00E84E55"/>
    <w:rsid w:val="00E86184"/>
    <w:rsid w:val="00E864DE"/>
    <w:rsid w:val="00E86CF5"/>
    <w:rsid w:val="00E87911"/>
    <w:rsid w:val="00E87F9A"/>
    <w:rsid w:val="00E922B7"/>
    <w:rsid w:val="00E92B17"/>
    <w:rsid w:val="00E9362F"/>
    <w:rsid w:val="00E93ECF"/>
    <w:rsid w:val="00E94140"/>
    <w:rsid w:val="00E944B0"/>
    <w:rsid w:val="00E94A21"/>
    <w:rsid w:val="00E94A31"/>
    <w:rsid w:val="00E94F8E"/>
    <w:rsid w:val="00EA06F4"/>
    <w:rsid w:val="00EA099C"/>
    <w:rsid w:val="00EA09EC"/>
    <w:rsid w:val="00EA0C40"/>
    <w:rsid w:val="00EA0DE9"/>
    <w:rsid w:val="00EA1B61"/>
    <w:rsid w:val="00EA1E5B"/>
    <w:rsid w:val="00EA1EB2"/>
    <w:rsid w:val="00EA22CA"/>
    <w:rsid w:val="00EA328D"/>
    <w:rsid w:val="00EA54B4"/>
    <w:rsid w:val="00EA5E9C"/>
    <w:rsid w:val="00EA6485"/>
    <w:rsid w:val="00EA6753"/>
    <w:rsid w:val="00EA6AF0"/>
    <w:rsid w:val="00EA7037"/>
    <w:rsid w:val="00EA7315"/>
    <w:rsid w:val="00EA7FE8"/>
    <w:rsid w:val="00EB0172"/>
    <w:rsid w:val="00EB1140"/>
    <w:rsid w:val="00EB13AA"/>
    <w:rsid w:val="00EB17CE"/>
    <w:rsid w:val="00EB269F"/>
    <w:rsid w:val="00EB40C5"/>
    <w:rsid w:val="00EB4124"/>
    <w:rsid w:val="00EB430B"/>
    <w:rsid w:val="00EB4C4B"/>
    <w:rsid w:val="00EB5053"/>
    <w:rsid w:val="00EB50A7"/>
    <w:rsid w:val="00EB534F"/>
    <w:rsid w:val="00EB5C8D"/>
    <w:rsid w:val="00EB5EE2"/>
    <w:rsid w:val="00EB6685"/>
    <w:rsid w:val="00EB6C86"/>
    <w:rsid w:val="00EB746D"/>
    <w:rsid w:val="00EC011F"/>
    <w:rsid w:val="00EC01AA"/>
    <w:rsid w:val="00EC0572"/>
    <w:rsid w:val="00EC15CE"/>
    <w:rsid w:val="00EC1CB8"/>
    <w:rsid w:val="00EC2298"/>
    <w:rsid w:val="00EC2EA1"/>
    <w:rsid w:val="00EC31DA"/>
    <w:rsid w:val="00EC36E7"/>
    <w:rsid w:val="00EC38FD"/>
    <w:rsid w:val="00EC3E1F"/>
    <w:rsid w:val="00EC4B66"/>
    <w:rsid w:val="00EC562A"/>
    <w:rsid w:val="00EC5CD8"/>
    <w:rsid w:val="00EC71D8"/>
    <w:rsid w:val="00EC74F1"/>
    <w:rsid w:val="00EC7C57"/>
    <w:rsid w:val="00ED0306"/>
    <w:rsid w:val="00ED1153"/>
    <w:rsid w:val="00ED205F"/>
    <w:rsid w:val="00ED268E"/>
    <w:rsid w:val="00ED26DB"/>
    <w:rsid w:val="00ED2B58"/>
    <w:rsid w:val="00ED2F55"/>
    <w:rsid w:val="00ED39F3"/>
    <w:rsid w:val="00ED3D53"/>
    <w:rsid w:val="00ED3F70"/>
    <w:rsid w:val="00ED44E3"/>
    <w:rsid w:val="00ED457F"/>
    <w:rsid w:val="00ED483F"/>
    <w:rsid w:val="00ED4887"/>
    <w:rsid w:val="00ED5561"/>
    <w:rsid w:val="00ED58DF"/>
    <w:rsid w:val="00ED6C81"/>
    <w:rsid w:val="00ED6F6C"/>
    <w:rsid w:val="00ED7A4F"/>
    <w:rsid w:val="00ED7B75"/>
    <w:rsid w:val="00EE00A6"/>
    <w:rsid w:val="00EE061A"/>
    <w:rsid w:val="00EE1759"/>
    <w:rsid w:val="00EE2983"/>
    <w:rsid w:val="00EE2BE6"/>
    <w:rsid w:val="00EE407F"/>
    <w:rsid w:val="00EE4D80"/>
    <w:rsid w:val="00EE50DF"/>
    <w:rsid w:val="00EE5B84"/>
    <w:rsid w:val="00EE616A"/>
    <w:rsid w:val="00EE67EC"/>
    <w:rsid w:val="00EE6846"/>
    <w:rsid w:val="00EE68AF"/>
    <w:rsid w:val="00EE6F39"/>
    <w:rsid w:val="00EE72B3"/>
    <w:rsid w:val="00EF0FD5"/>
    <w:rsid w:val="00EF142C"/>
    <w:rsid w:val="00EF148E"/>
    <w:rsid w:val="00EF15D2"/>
    <w:rsid w:val="00EF18BA"/>
    <w:rsid w:val="00EF3D0F"/>
    <w:rsid w:val="00EF42B6"/>
    <w:rsid w:val="00EF44F6"/>
    <w:rsid w:val="00EF502D"/>
    <w:rsid w:val="00EF5520"/>
    <w:rsid w:val="00EF5B0C"/>
    <w:rsid w:val="00EF619D"/>
    <w:rsid w:val="00EF7328"/>
    <w:rsid w:val="00EF734C"/>
    <w:rsid w:val="00EF7504"/>
    <w:rsid w:val="00EF7CC3"/>
    <w:rsid w:val="00F000EC"/>
    <w:rsid w:val="00F001FF"/>
    <w:rsid w:val="00F00543"/>
    <w:rsid w:val="00F0055B"/>
    <w:rsid w:val="00F00D90"/>
    <w:rsid w:val="00F0152C"/>
    <w:rsid w:val="00F018C8"/>
    <w:rsid w:val="00F02213"/>
    <w:rsid w:val="00F036B7"/>
    <w:rsid w:val="00F03F54"/>
    <w:rsid w:val="00F04C36"/>
    <w:rsid w:val="00F050B9"/>
    <w:rsid w:val="00F054BB"/>
    <w:rsid w:val="00F05DCB"/>
    <w:rsid w:val="00F05E1C"/>
    <w:rsid w:val="00F077E7"/>
    <w:rsid w:val="00F1008B"/>
    <w:rsid w:val="00F10869"/>
    <w:rsid w:val="00F108AC"/>
    <w:rsid w:val="00F10B76"/>
    <w:rsid w:val="00F11158"/>
    <w:rsid w:val="00F11403"/>
    <w:rsid w:val="00F118AE"/>
    <w:rsid w:val="00F11AC5"/>
    <w:rsid w:val="00F12069"/>
    <w:rsid w:val="00F12BEF"/>
    <w:rsid w:val="00F1314D"/>
    <w:rsid w:val="00F13B0D"/>
    <w:rsid w:val="00F13EF8"/>
    <w:rsid w:val="00F14A6B"/>
    <w:rsid w:val="00F1505B"/>
    <w:rsid w:val="00F15505"/>
    <w:rsid w:val="00F16B6E"/>
    <w:rsid w:val="00F175BF"/>
    <w:rsid w:val="00F204B3"/>
    <w:rsid w:val="00F21007"/>
    <w:rsid w:val="00F210E8"/>
    <w:rsid w:val="00F218B6"/>
    <w:rsid w:val="00F22335"/>
    <w:rsid w:val="00F22B87"/>
    <w:rsid w:val="00F23637"/>
    <w:rsid w:val="00F2402A"/>
    <w:rsid w:val="00F249A0"/>
    <w:rsid w:val="00F260E8"/>
    <w:rsid w:val="00F262F6"/>
    <w:rsid w:val="00F278ED"/>
    <w:rsid w:val="00F27F7F"/>
    <w:rsid w:val="00F301BC"/>
    <w:rsid w:val="00F3073B"/>
    <w:rsid w:val="00F30978"/>
    <w:rsid w:val="00F30C4E"/>
    <w:rsid w:val="00F323F7"/>
    <w:rsid w:val="00F32866"/>
    <w:rsid w:val="00F331C7"/>
    <w:rsid w:val="00F336AF"/>
    <w:rsid w:val="00F33FCD"/>
    <w:rsid w:val="00F33FF0"/>
    <w:rsid w:val="00F352AC"/>
    <w:rsid w:val="00F353FA"/>
    <w:rsid w:val="00F369B5"/>
    <w:rsid w:val="00F37304"/>
    <w:rsid w:val="00F37BFD"/>
    <w:rsid w:val="00F37F0D"/>
    <w:rsid w:val="00F4011A"/>
    <w:rsid w:val="00F40566"/>
    <w:rsid w:val="00F40567"/>
    <w:rsid w:val="00F41A47"/>
    <w:rsid w:val="00F4224B"/>
    <w:rsid w:val="00F4231A"/>
    <w:rsid w:val="00F42857"/>
    <w:rsid w:val="00F433DF"/>
    <w:rsid w:val="00F43A17"/>
    <w:rsid w:val="00F44583"/>
    <w:rsid w:val="00F447B1"/>
    <w:rsid w:val="00F448C6"/>
    <w:rsid w:val="00F45F2B"/>
    <w:rsid w:val="00F471BB"/>
    <w:rsid w:val="00F47A66"/>
    <w:rsid w:val="00F47AB4"/>
    <w:rsid w:val="00F50982"/>
    <w:rsid w:val="00F510BC"/>
    <w:rsid w:val="00F51349"/>
    <w:rsid w:val="00F520E4"/>
    <w:rsid w:val="00F52168"/>
    <w:rsid w:val="00F522B7"/>
    <w:rsid w:val="00F5327E"/>
    <w:rsid w:val="00F5385F"/>
    <w:rsid w:val="00F539DC"/>
    <w:rsid w:val="00F53C08"/>
    <w:rsid w:val="00F54E56"/>
    <w:rsid w:val="00F5504A"/>
    <w:rsid w:val="00F56AAE"/>
    <w:rsid w:val="00F57AEF"/>
    <w:rsid w:val="00F57FE0"/>
    <w:rsid w:val="00F600A2"/>
    <w:rsid w:val="00F60703"/>
    <w:rsid w:val="00F60F99"/>
    <w:rsid w:val="00F615F1"/>
    <w:rsid w:val="00F6216E"/>
    <w:rsid w:val="00F621CA"/>
    <w:rsid w:val="00F62C42"/>
    <w:rsid w:val="00F6352B"/>
    <w:rsid w:val="00F63607"/>
    <w:rsid w:val="00F63BA5"/>
    <w:rsid w:val="00F63ED5"/>
    <w:rsid w:val="00F64376"/>
    <w:rsid w:val="00F643A8"/>
    <w:rsid w:val="00F64BE3"/>
    <w:rsid w:val="00F65E23"/>
    <w:rsid w:val="00F65ECB"/>
    <w:rsid w:val="00F66A90"/>
    <w:rsid w:val="00F67936"/>
    <w:rsid w:val="00F70287"/>
    <w:rsid w:val="00F70D9B"/>
    <w:rsid w:val="00F710AB"/>
    <w:rsid w:val="00F7276E"/>
    <w:rsid w:val="00F730E8"/>
    <w:rsid w:val="00F734FF"/>
    <w:rsid w:val="00F7371F"/>
    <w:rsid w:val="00F7479B"/>
    <w:rsid w:val="00F759CB"/>
    <w:rsid w:val="00F75C83"/>
    <w:rsid w:val="00F75F10"/>
    <w:rsid w:val="00F75F30"/>
    <w:rsid w:val="00F76B07"/>
    <w:rsid w:val="00F76B0C"/>
    <w:rsid w:val="00F76B9B"/>
    <w:rsid w:val="00F76D98"/>
    <w:rsid w:val="00F80481"/>
    <w:rsid w:val="00F818E2"/>
    <w:rsid w:val="00F81C3B"/>
    <w:rsid w:val="00F82122"/>
    <w:rsid w:val="00F82327"/>
    <w:rsid w:val="00F8260B"/>
    <w:rsid w:val="00F827A1"/>
    <w:rsid w:val="00F830CA"/>
    <w:rsid w:val="00F83494"/>
    <w:rsid w:val="00F83941"/>
    <w:rsid w:val="00F83A66"/>
    <w:rsid w:val="00F840ED"/>
    <w:rsid w:val="00F84A83"/>
    <w:rsid w:val="00F850BB"/>
    <w:rsid w:val="00F85245"/>
    <w:rsid w:val="00F85797"/>
    <w:rsid w:val="00F85D2F"/>
    <w:rsid w:val="00F86E6D"/>
    <w:rsid w:val="00F905DD"/>
    <w:rsid w:val="00F90AB1"/>
    <w:rsid w:val="00F911DC"/>
    <w:rsid w:val="00F915FB"/>
    <w:rsid w:val="00F92508"/>
    <w:rsid w:val="00F93D1E"/>
    <w:rsid w:val="00F93DE4"/>
    <w:rsid w:val="00F945B3"/>
    <w:rsid w:val="00F94E1F"/>
    <w:rsid w:val="00F9542D"/>
    <w:rsid w:val="00F957D8"/>
    <w:rsid w:val="00F959D1"/>
    <w:rsid w:val="00F95A8D"/>
    <w:rsid w:val="00F95C93"/>
    <w:rsid w:val="00F96942"/>
    <w:rsid w:val="00F97097"/>
    <w:rsid w:val="00F9729E"/>
    <w:rsid w:val="00F978FE"/>
    <w:rsid w:val="00F97CE8"/>
    <w:rsid w:val="00F97D4D"/>
    <w:rsid w:val="00FA0235"/>
    <w:rsid w:val="00FA04EC"/>
    <w:rsid w:val="00FA06A2"/>
    <w:rsid w:val="00FA130E"/>
    <w:rsid w:val="00FA1E7A"/>
    <w:rsid w:val="00FA267C"/>
    <w:rsid w:val="00FA468A"/>
    <w:rsid w:val="00FA503A"/>
    <w:rsid w:val="00FA57C0"/>
    <w:rsid w:val="00FA5F09"/>
    <w:rsid w:val="00FA68D7"/>
    <w:rsid w:val="00FA6F56"/>
    <w:rsid w:val="00FA747D"/>
    <w:rsid w:val="00FA76B9"/>
    <w:rsid w:val="00FA76C0"/>
    <w:rsid w:val="00FA7B94"/>
    <w:rsid w:val="00FB078A"/>
    <w:rsid w:val="00FB16B2"/>
    <w:rsid w:val="00FB1C2F"/>
    <w:rsid w:val="00FB22C6"/>
    <w:rsid w:val="00FB47F0"/>
    <w:rsid w:val="00FB4CC2"/>
    <w:rsid w:val="00FB53C0"/>
    <w:rsid w:val="00FB568F"/>
    <w:rsid w:val="00FB5834"/>
    <w:rsid w:val="00FB6895"/>
    <w:rsid w:val="00FB734C"/>
    <w:rsid w:val="00FC0208"/>
    <w:rsid w:val="00FC073C"/>
    <w:rsid w:val="00FC0E5D"/>
    <w:rsid w:val="00FC10A0"/>
    <w:rsid w:val="00FC13F5"/>
    <w:rsid w:val="00FC1A17"/>
    <w:rsid w:val="00FC1A4A"/>
    <w:rsid w:val="00FC1A85"/>
    <w:rsid w:val="00FC2738"/>
    <w:rsid w:val="00FC2EF7"/>
    <w:rsid w:val="00FC4027"/>
    <w:rsid w:val="00FC4B78"/>
    <w:rsid w:val="00FC4F2A"/>
    <w:rsid w:val="00FC603E"/>
    <w:rsid w:val="00FC6565"/>
    <w:rsid w:val="00FC66DE"/>
    <w:rsid w:val="00FC6E71"/>
    <w:rsid w:val="00FC794E"/>
    <w:rsid w:val="00FD0654"/>
    <w:rsid w:val="00FD0F65"/>
    <w:rsid w:val="00FD0F9C"/>
    <w:rsid w:val="00FD1362"/>
    <w:rsid w:val="00FD1D36"/>
    <w:rsid w:val="00FD1DD8"/>
    <w:rsid w:val="00FD205E"/>
    <w:rsid w:val="00FD2399"/>
    <w:rsid w:val="00FD384B"/>
    <w:rsid w:val="00FD389B"/>
    <w:rsid w:val="00FD38D9"/>
    <w:rsid w:val="00FD3DBE"/>
    <w:rsid w:val="00FD4915"/>
    <w:rsid w:val="00FD546E"/>
    <w:rsid w:val="00FD5AC4"/>
    <w:rsid w:val="00FD6080"/>
    <w:rsid w:val="00FD7714"/>
    <w:rsid w:val="00FD773F"/>
    <w:rsid w:val="00FD7E7D"/>
    <w:rsid w:val="00FE039A"/>
    <w:rsid w:val="00FE1ABA"/>
    <w:rsid w:val="00FE2107"/>
    <w:rsid w:val="00FE2339"/>
    <w:rsid w:val="00FE25F5"/>
    <w:rsid w:val="00FE2737"/>
    <w:rsid w:val="00FE2EB5"/>
    <w:rsid w:val="00FE2FAA"/>
    <w:rsid w:val="00FE31B5"/>
    <w:rsid w:val="00FE3DC1"/>
    <w:rsid w:val="00FE5310"/>
    <w:rsid w:val="00FE597D"/>
    <w:rsid w:val="00FE5DCB"/>
    <w:rsid w:val="00FE6047"/>
    <w:rsid w:val="00FE6D1D"/>
    <w:rsid w:val="00FE6D29"/>
    <w:rsid w:val="00FE7F54"/>
    <w:rsid w:val="00FF13ED"/>
    <w:rsid w:val="00FF249B"/>
    <w:rsid w:val="00FF2FDE"/>
    <w:rsid w:val="00FF353F"/>
    <w:rsid w:val="00FF3802"/>
    <w:rsid w:val="00FF422F"/>
    <w:rsid w:val="00FF4436"/>
    <w:rsid w:val="00FF4897"/>
    <w:rsid w:val="00FF5BB0"/>
    <w:rsid w:val="00FF6A2C"/>
    <w:rsid w:val="00FF70E3"/>
    <w:rsid w:val="00FF74B6"/>
    <w:rsid w:val="00FF7C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5C647"/>
  <w15:docId w15:val="{A2B43343-8B38-434E-BF96-967EBF0F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DF0"/>
  </w:style>
  <w:style w:type="paragraph" w:styleId="1">
    <w:name w:val="heading 1"/>
    <w:basedOn w:val="a"/>
    <w:next w:val="a"/>
    <w:link w:val="10"/>
    <w:uiPriority w:val="9"/>
    <w:qFormat/>
    <w:rsid w:val="003671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671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4E5DF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718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367186"/>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4E5DF0"/>
    <w:rPr>
      <w:rFonts w:ascii="Times New Roman" w:eastAsia="Times New Roman" w:hAnsi="Times New Roman" w:cs="Times New Roman"/>
      <w:b/>
      <w:bCs/>
      <w:sz w:val="24"/>
      <w:szCs w:val="24"/>
      <w:lang w:eastAsia="ru-RU"/>
    </w:rPr>
  </w:style>
  <w:style w:type="paragraph" w:styleId="a3">
    <w:name w:val="List Paragraph"/>
    <w:basedOn w:val="a"/>
    <w:link w:val="a4"/>
    <w:uiPriority w:val="34"/>
    <w:qFormat/>
    <w:rsid w:val="004E5DF0"/>
    <w:pPr>
      <w:ind w:left="720"/>
      <w:contextualSpacing/>
    </w:pPr>
  </w:style>
  <w:style w:type="table" w:styleId="a5">
    <w:name w:val="Table Grid"/>
    <w:basedOn w:val="a1"/>
    <w:uiPriority w:val="59"/>
    <w:rsid w:val="009D47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a7"/>
    <w:uiPriority w:val="99"/>
    <w:unhideWhenUsed/>
    <w:rsid w:val="00376D9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76D90"/>
  </w:style>
  <w:style w:type="paragraph" w:styleId="a8">
    <w:name w:val="footer"/>
    <w:basedOn w:val="a"/>
    <w:link w:val="a9"/>
    <w:uiPriority w:val="99"/>
    <w:semiHidden/>
    <w:unhideWhenUsed/>
    <w:rsid w:val="00376D90"/>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76D90"/>
  </w:style>
  <w:style w:type="paragraph" w:customStyle="1" w:styleId="ConsPlusTitle">
    <w:name w:val="ConsPlusTitle"/>
    <w:rsid w:val="005C7331"/>
    <w:pPr>
      <w:widowControl w:val="0"/>
      <w:autoSpaceDE w:val="0"/>
      <w:autoSpaceDN w:val="0"/>
      <w:adjustRightInd w:val="0"/>
      <w:spacing w:after="0" w:line="240" w:lineRule="auto"/>
    </w:pPr>
    <w:rPr>
      <w:rFonts w:ascii="Times New Roman" w:eastAsiaTheme="minorEastAsia" w:hAnsi="Times New Roman" w:cs="Times New Roman"/>
      <w:b/>
      <w:bCs/>
      <w:sz w:val="24"/>
      <w:szCs w:val="24"/>
      <w:lang w:eastAsia="ru-RU"/>
    </w:rPr>
  </w:style>
  <w:style w:type="paragraph" w:styleId="aa">
    <w:name w:val="Normal (Web)"/>
    <w:basedOn w:val="a"/>
    <w:uiPriority w:val="99"/>
    <w:unhideWhenUsed/>
    <w:rsid w:val="005E73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C16A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0076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Акты"/>
    <w:basedOn w:val="a"/>
    <w:link w:val="ac"/>
    <w:qFormat/>
    <w:rsid w:val="00376C36"/>
    <w:pPr>
      <w:suppressAutoHyphens/>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c">
    <w:name w:val="Акты Знак"/>
    <w:link w:val="ab"/>
    <w:locked/>
    <w:rsid w:val="00376C36"/>
    <w:rPr>
      <w:rFonts w:ascii="Times New Roman" w:eastAsia="Times New Roman" w:hAnsi="Times New Roman" w:cs="Times New Roman"/>
      <w:sz w:val="28"/>
      <w:szCs w:val="28"/>
      <w:lang w:eastAsia="ru-RU"/>
    </w:rPr>
  </w:style>
  <w:style w:type="character" w:customStyle="1" w:styleId="ConsPlusNormal0">
    <w:name w:val="ConsPlusNormal Знак"/>
    <w:basedOn w:val="a0"/>
    <w:link w:val="ConsPlusNormal"/>
    <w:locked/>
    <w:rsid w:val="00855E99"/>
    <w:rPr>
      <w:rFonts w:ascii="Arial" w:eastAsia="Times New Roman" w:hAnsi="Arial" w:cs="Arial"/>
      <w:sz w:val="20"/>
      <w:szCs w:val="20"/>
      <w:lang w:eastAsia="ru-RU"/>
    </w:rPr>
  </w:style>
  <w:style w:type="character" w:styleId="ad">
    <w:name w:val="Hyperlink"/>
    <w:basedOn w:val="a0"/>
    <w:uiPriority w:val="99"/>
    <w:semiHidden/>
    <w:unhideWhenUsed/>
    <w:rsid w:val="00242848"/>
    <w:rPr>
      <w:color w:val="0000FF"/>
      <w:u w:val="single"/>
    </w:rPr>
  </w:style>
  <w:style w:type="character" w:customStyle="1" w:styleId="blk">
    <w:name w:val="blk"/>
    <w:basedOn w:val="a0"/>
    <w:rsid w:val="00C43ABB"/>
  </w:style>
  <w:style w:type="paragraph" w:customStyle="1" w:styleId="s1">
    <w:name w:val="s_1"/>
    <w:basedOn w:val="a"/>
    <w:rsid w:val="009C56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Emphasis"/>
    <w:basedOn w:val="a0"/>
    <w:uiPriority w:val="20"/>
    <w:qFormat/>
    <w:rsid w:val="009C56AF"/>
    <w:rPr>
      <w:i/>
      <w:iCs/>
    </w:rPr>
  </w:style>
  <w:style w:type="character" w:customStyle="1" w:styleId="FontStyle14">
    <w:name w:val="Font Style14"/>
    <w:rsid w:val="00961116"/>
    <w:rPr>
      <w:rFonts w:ascii="Times New Roman" w:hAnsi="Times New Roman" w:cs="Times New Roman"/>
      <w:sz w:val="22"/>
      <w:szCs w:val="22"/>
    </w:rPr>
  </w:style>
  <w:style w:type="paragraph" w:customStyle="1" w:styleId="headertext">
    <w:name w:val="headertext"/>
    <w:basedOn w:val="a"/>
    <w:rsid w:val="00BB7F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BB7F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4A74AD"/>
  </w:style>
  <w:style w:type="paragraph" w:customStyle="1" w:styleId="NumberAndDate">
    <w:name w:val="NumberAndDate"/>
    <w:aliases w:val="!Дата и Номер"/>
    <w:qFormat/>
    <w:rsid w:val="007C43C4"/>
    <w:pPr>
      <w:spacing w:after="0" w:line="240" w:lineRule="auto"/>
      <w:jc w:val="center"/>
    </w:pPr>
    <w:rPr>
      <w:rFonts w:ascii="Arial" w:eastAsia="Times New Roman" w:hAnsi="Arial" w:cs="Arial"/>
      <w:bCs/>
      <w:kern w:val="28"/>
      <w:sz w:val="24"/>
      <w:szCs w:val="32"/>
      <w:lang w:eastAsia="ru-RU"/>
    </w:rPr>
  </w:style>
  <w:style w:type="character" w:customStyle="1" w:styleId="rserrmark1">
    <w:name w:val="rs_err_mark1"/>
    <w:basedOn w:val="a0"/>
    <w:rsid w:val="002F46FC"/>
    <w:rPr>
      <w:color w:val="FF0000"/>
    </w:rPr>
  </w:style>
  <w:style w:type="paragraph" w:styleId="af">
    <w:name w:val="Balloon Text"/>
    <w:basedOn w:val="a"/>
    <w:link w:val="af0"/>
    <w:uiPriority w:val="99"/>
    <w:semiHidden/>
    <w:unhideWhenUsed/>
    <w:rsid w:val="003B68B9"/>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3B68B9"/>
    <w:rPr>
      <w:rFonts w:ascii="Segoe UI" w:hAnsi="Segoe UI" w:cs="Segoe UI"/>
      <w:sz w:val="18"/>
      <w:szCs w:val="18"/>
    </w:rPr>
  </w:style>
  <w:style w:type="paragraph" w:styleId="21">
    <w:name w:val="Body Text 2"/>
    <w:basedOn w:val="a"/>
    <w:link w:val="22"/>
    <w:uiPriority w:val="99"/>
    <w:unhideWhenUsed/>
    <w:rsid w:val="008A31E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A31E6"/>
    <w:rPr>
      <w:rFonts w:ascii="Times New Roman" w:eastAsia="Times New Roman" w:hAnsi="Times New Roman" w:cs="Times New Roman"/>
      <w:sz w:val="24"/>
      <w:szCs w:val="24"/>
      <w:lang w:eastAsia="ru-RU"/>
    </w:rPr>
  </w:style>
  <w:style w:type="paragraph" w:styleId="af1">
    <w:name w:val="footnote text"/>
    <w:basedOn w:val="a"/>
    <w:link w:val="af2"/>
    <w:uiPriority w:val="99"/>
    <w:unhideWhenUsed/>
    <w:rsid w:val="0090529E"/>
    <w:pPr>
      <w:spacing w:after="0" w:line="240" w:lineRule="auto"/>
    </w:pPr>
    <w:rPr>
      <w:rFonts w:ascii="Calibri" w:eastAsia="Calibri" w:hAnsi="Calibri" w:cs="Times New Roman"/>
      <w:sz w:val="20"/>
      <w:szCs w:val="20"/>
    </w:rPr>
  </w:style>
  <w:style w:type="character" w:customStyle="1" w:styleId="af2">
    <w:name w:val="Текст сноски Знак"/>
    <w:basedOn w:val="a0"/>
    <w:link w:val="af1"/>
    <w:uiPriority w:val="99"/>
    <w:rsid w:val="0090529E"/>
    <w:rPr>
      <w:rFonts w:ascii="Calibri" w:eastAsia="Calibri" w:hAnsi="Calibri" w:cs="Times New Roman"/>
      <w:sz w:val="20"/>
      <w:szCs w:val="20"/>
    </w:rPr>
  </w:style>
  <w:style w:type="character" w:styleId="af3">
    <w:name w:val="footnote reference"/>
    <w:uiPriority w:val="99"/>
    <w:unhideWhenUsed/>
    <w:rsid w:val="0090529E"/>
    <w:rPr>
      <w:vertAlign w:val="superscript"/>
    </w:rPr>
  </w:style>
  <w:style w:type="character" w:customStyle="1" w:styleId="FontStyle19">
    <w:name w:val="Font Style19"/>
    <w:uiPriority w:val="99"/>
    <w:rsid w:val="00436339"/>
    <w:rPr>
      <w:rFonts w:ascii="Times New Roman" w:hAnsi="Times New Roman" w:cs="Times New Roman"/>
      <w:sz w:val="26"/>
      <w:szCs w:val="26"/>
    </w:rPr>
  </w:style>
  <w:style w:type="paragraph" w:customStyle="1" w:styleId="pboth">
    <w:name w:val="pboth"/>
    <w:basedOn w:val="a"/>
    <w:rsid w:val="005125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Title"/>
    <w:basedOn w:val="a"/>
    <w:link w:val="af5"/>
    <w:qFormat/>
    <w:rsid w:val="00425E55"/>
    <w:pPr>
      <w:spacing w:after="0" w:line="360" w:lineRule="auto"/>
      <w:ind w:firstLine="709"/>
      <w:jc w:val="center"/>
    </w:pPr>
    <w:rPr>
      <w:rFonts w:ascii="Times New Roman" w:eastAsia="Times New Roman" w:hAnsi="Times New Roman" w:cs="Times New Roman"/>
      <w:sz w:val="28"/>
      <w:szCs w:val="20"/>
      <w:lang w:eastAsia="ru-RU"/>
    </w:rPr>
  </w:style>
  <w:style w:type="character" w:customStyle="1" w:styleId="af5">
    <w:name w:val="Заголовок Знак"/>
    <w:basedOn w:val="a0"/>
    <w:link w:val="af4"/>
    <w:rsid w:val="00425E55"/>
    <w:rPr>
      <w:rFonts w:ascii="Times New Roman" w:eastAsia="Times New Roman" w:hAnsi="Times New Roman" w:cs="Times New Roman"/>
      <w:sz w:val="28"/>
      <w:szCs w:val="20"/>
      <w:lang w:eastAsia="ru-RU"/>
    </w:rPr>
  </w:style>
  <w:style w:type="character" w:customStyle="1" w:styleId="23">
    <w:name w:val="Основной текст (2)_"/>
    <w:basedOn w:val="a0"/>
    <w:link w:val="24"/>
    <w:rsid w:val="006F1525"/>
    <w:rPr>
      <w:rFonts w:ascii="Times New Roman" w:eastAsia="Times New Roman" w:hAnsi="Times New Roman" w:cs="Times New Roman"/>
      <w:shd w:val="clear" w:color="auto" w:fill="FFFFFF"/>
    </w:rPr>
  </w:style>
  <w:style w:type="paragraph" w:customStyle="1" w:styleId="24">
    <w:name w:val="Основной текст (2)"/>
    <w:basedOn w:val="a"/>
    <w:link w:val="23"/>
    <w:rsid w:val="006F1525"/>
    <w:pPr>
      <w:widowControl w:val="0"/>
      <w:shd w:val="clear" w:color="auto" w:fill="FFFFFF"/>
      <w:spacing w:before="1200" w:after="600" w:line="0" w:lineRule="atLeast"/>
      <w:ind w:hanging="360"/>
    </w:pPr>
    <w:rPr>
      <w:rFonts w:ascii="Times New Roman" w:eastAsia="Times New Roman" w:hAnsi="Times New Roman" w:cs="Times New Roman"/>
    </w:rPr>
  </w:style>
  <w:style w:type="paragraph" w:customStyle="1" w:styleId="Standard">
    <w:name w:val="Standard"/>
    <w:rsid w:val="006F1525"/>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customStyle="1" w:styleId="Textbody">
    <w:name w:val="Text body"/>
    <w:basedOn w:val="Standard"/>
    <w:rsid w:val="006F1525"/>
    <w:pPr>
      <w:spacing w:after="120"/>
    </w:pPr>
  </w:style>
  <w:style w:type="character" w:customStyle="1" w:styleId="25">
    <w:name w:val="Заголовок №2_"/>
    <w:link w:val="26"/>
    <w:rsid w:val="00B9580F"/>
    <w:rPr>
      <w:sz w:val="21"/>
      <w:szCs w:val="21"/>
      <w:shd w:val="clear" w:color="auto" w:fill="FFFFFF"/>
    </w:rPr>
  </w:style>
  <w:style w:type="paragraph" w:customStyle="1" w:styleId="26">
    <w:name w:val="Заголовок №2"/>
    <w:basedOn w:val="a"/>
    <w:link w:val="25"/>
    <w:rsid w:val="00B9580F"/>
    <w:pPr>
      <w:shd w:val="clear" w:color="auto" w:fill="FFFFFF"/>
      <w:spacing w:before="540" w:after="300" w:line="0" w:lineRule="atLeast"/>
      <w:outlineLvl w:val="1"/>
    </w:pPr>
    <w:rPr>
      <w:sz w:val="21"/>
      <w:szCs w:val="21"/>
    </w:rPr>
  </w:style>
  <w:style w:type="character" w:customStyle="1" w:styleId="x1a">
    <w:name w:val="x1a"/>
    <w:basedOn w:val="a0"/>
    <w:rsid w:val="006561E7"/>
  </w:style>
  <w:style w:type="character" w:customStyle="1" w:styleId="nobr">
    <w:name w:val="nobr"/>
    <w:basedOn w:val="a0"/>
    <w:rsid w:val="004A6CF6"/>
  </w:style>
  <w:style w:type="paragraph" w:customStyle="1" w:styleId="ConsNormal">
    <w:name w:val="ConsNormal"/>
    <w:rsid w:val="004A6CF6"/>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pc">
    <w:name w:val="pc"/>
    <w:basedOn w:val="a"/>
    <w:rsid w:val="004A6C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6">
    <w:name w:val="Основной текст_"/>
    <w:link w:val="27"/>
    <w:rsid w:val="004A6CF6"/>
    <w:rPr>
      <w:sz w:val="21"/>
      <w:szCs w:val="21"/>
      <w:shd w:val="clear" w:color="auto" w:fill="FFFFFF"/>
    </w:rPr>
  </w:style>
  <w:style w:type="paragraph" w:customStyle="1" w:styleId="27">
    <w:name w:val="Основной текст2"/>
    <w:basedOn w:val="a"/>
    <w:link w:val="af6"/>
    <w:rsid w:val="004A6CF6"/>
    <w:pPr>
      <w:shd w:val="clear" w:color="auto" w:fill="FFFFFF"/>
      <w:spacing w:after="300" w:line="0" w:lineRule="atLeast"/>
      <w:ind w:hanging="400"/>
    </w:pPr>
    <w:rPr>
      <w:sz w:val="21"/>
      <w:szCs w:val="21"/>
    </w:rPr>
  </w:style>
  <w:style w:type="paragraph" w:customStyle="1" w:styleId="11">
    <w:name w:val="Основной текст1"/>
    <w:basedOn w:val="a"/>
    <w:rsid w:val="00512C6D"/>
    <w:pPr>
      <w:shd w:val="clear" w:color="auto" w:fill="FFFFFF"/>
      <w:spacing w:after="0" w:line="240" w:lineRule="atLeast"/>
    </w:pPr>
    <w:rPr>
      <w:sz w:val="24"/>
      <w:szCs w:val="24"/>
    </w:rPr>
  </w:style>
  <w:style w:type="paragraph" w:styleId="af7">
    <w:name w:val="Plain Text"/>
    <w:basedOn w:val="a"/>
    <w:link w:val="af8"/>
    <w:rsid w:val="00383830"/>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0"/>
    <w:link w:val="af7"/>
    <w:rsid w:val="00383830"/>
    <w:rPr>
      <w:rFonts w:ascii="Courier New" w:eastAsia="Times New Roman" w:hAnsi="Courier New" w:cs="Courier New"/>
      <w:sz w:val="20"/>
      <w:szCs w:val="20"/>
      <w:lang w:eastAsia="ru-RU"/>
    </w:rPr>
  </w:style>
  <w:style w:type="character" w:customStyle="1" w:styleId="a4">
    <w:name w:val="Абзац списка Знак"/>
    <w:link w:val="a3"/>
    <w:uiPriority w:val="34"/>
    <w:rsid w:val="00273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572">
      <w:bodyDiv w:val="1"/>
      <w:marLeft w:val="0"/>
      <w:marRight w:val="0"/>
      <w:marTop w:val="0"/>
      <w:marBottom w:val="0"/>
      <w:divBdr>
        <w:top w:val="none" w:sz="0" w:space="0" w:color="auto"/>
        <w:left w:val="none" w:sz="0" w:space="0" w:color="auto"/>
        <w:bottom w:val="none" w:sz="0" w:space="0" w:color="auto"/>
        <w:right w:val="none" w:sz="0" w:space="0" w:color="auto"/>
      </w:divBdr>
    </w:div>
    <w:div w:id="41447899">
      <w:bodyDiv w:val="1"/>
      <w:marLeft w:val="0"/>
      <w:marRight w:val="0"/>
      <w:marTop w:val="0"/>
      <w:marBottom w:val="0"/>
      <w:divBdr>
        <w:top w:val="none" w:sz="0" w:space="0" w:color="auto"/>
        <w:left w:val="none" w:sz="0" w:space="0" w:color="auto"/>
        <w:bottom w:val="none" w:sz="0" w:space="0" w:color="auto"/>
        <w:right w:val="none" w:sz="0" w:space="0" w:color="auto"/>
      </w:divBdr>
    </w:div>
    <w:div w:id="207107070">
      <w:bodyDiv w:val="1"/>
      <w:marLeft w:val="0"/>
      <w:marRight w:val="0"/>
      <w:marTop w:val="0"/>
      <w:marBottom w:val="0"/>
      <w:divBdr>
        <w:top w:val="none" w:sz="0" w:space="0" w:color="auto"/>
        <w:left w:val="none" w:sz="0" w:space="0" w:color="auto"/>
        <w:bottom w:val="none" w:sz="0" w:space="0" w:color="auto"/>
        <w:right w:val="none" w:sz="0" w:space="0" w:color="auto"/>
      </w:divBdr>
    </w:div>
    <w:div w:id="323631279">
      <w:bodyDiv w:val="1"/>
      <w:marLeft w:val="0"/>
      <w:marRight w:val="0"/>
      <w:marTop w:val="0"/>
      <w:marBottom w:val="0"/>
      <w:divBdr>
        <w:top w:val="none" w:sz="0" w:space="0" w:color="auto"/>
        <w:left w:val="none" w:sz="0" w:space="0" w:color="auto"/>
        <w:bottom w:val="none" w:sz="0" w:space="0" w:color="auto"/>
        <w:right w:val="none" w:sz="0" w:space="0" w:color="auto"/>
      </w:divBdr>
    </w:div>
    <w:div w:id="451633958">
      <w:bodyDiv w:val="1"/>
      <w:marLeft w:val="0"/>
      <w:marRight w:val="0"/>
      <w:marTop w:val="0"/>
      <w:marBottom w:val="0"/>
      <w:divBdr>
        <w:top w:val="none" w:sz="0" w:space="0" w:color="auto"/>
        <w:left w:val="none" w:sz="0" w:space="0" w:color="auto"/>
        <w:bottom w:val="none" w:sz="0" w:space="0" w:color="auto"/>
        <w:right w:val="none" w:sz="0" w:space="0" w:color="auto"/>
      </w:divBdr>
    </w:div>
    <w:div w:id="576591776">
      <w:bodyDiv w:val="1"/>
      <w:marLeft w:val="0"/>
      <w:marRight w:val="0"/>
      <w:marTop w:val="0"/>
      <w:marBottom w:val="0"/>
      <w:divBdr>
        <w:top w:val="none" w:sz="0" w:space="0" w:color="auto"/>
        <w:left w:val="none" w:sz="0" w:space="0" w:color="auto"/>
        <w:bottom w:val="none" w:sz="0" w:space="0" w:color="auto"/>
        <w:right w:val="none" w:sz="0" w:space="0" w:color="auto"/>
      </w:divBdr>
    </w:div>
    <w:div w:id="754131999">
      <w:bodyDiv w:val="1"/>
      <w:marLeft w:val="0"/>
      <w:marRight w:val="0"/>
      <w:marTop w:val="0"/>
      <w:marBottom w:val="0"/>
      <w:divBdr>
        <w:top w:val="none" w:sz="0" w:space="0" w:color="auto"/>
        <w:left w:val="none" w:sz="0" w:space="0" w:color="auto"/>
        <w:bottom w:val="none" w:sz="0" w:space="0" w:color="auto"/>
        <w:right w:val="none" w:sz="0" w:space="0" w:color="auto"/>
      </w:divBdr>
    </w:div>
    <w:div w:id="797453215">
      <w:bodyDiv w:val="1"/>
      <w:marLeft w:val="0"/>
      <w:marRight w:val="0"/>
      <w:marTop w:val="0"/>
      <w:marBottom w:val="0"/>
      <w:divBdr>
        <w:top w:val="none" w:sz="0" w:space="0" w:color="auto"/>
        <w:left w:val="none" w:sz="0" w:space="0" w:color="auto"/>
        <w:bottom w:val="none" w:sz="0" w:space="0" w:color="auto"/>
        <w:right w:val="none" w:sz="0" w:space="0" w:color="auto"/>
      </w:divBdr>
    </w:div>
    <w:div w:id="938368182">
      <w:bodyDiv w:val="1"/>
      <w:marLeft w:val="0"/>
      <w:marRight w:val="0"/>
      <w:marTop w:val="0"/>
      <w:marBottom w:val="0"/>
      <w:divBdr>
        <w:top w:val="none" w:sz="0" w:space="0" w:color="auto"/>
        <w:left w:val="none" w:sz="0" w:space="0" w:color="auto"/>
        <w:bottom w:val="none" w:sz="0" w:space="0" w:color="auto"/>
        <w:right w:val="none" w:sz="0" w:space="0" w:color="auto"/>
      </w:divBdr>
    </w:div>
    <w:div w:id="947346293">
      <w:bodyDiv w:val="1"/>
      <w:marLeft w:val="0"/>
      <w:marRight w:val="0"/>
      <w:marTop w:val="0"/>
      <w:marBottom w:val="0"/>
      <w:divBdr>
        <w:top w:val="none" w:sz="0" w:space="0" w:color="auto"/>
        <w:left w:val="none" w:sz="0" w:space="0" w:color="auto"/>
        <w:bottom w:val="none" w:sz="0" w:space="0" w:color="auto"/>
        <w:right w:val="none" w:sz="0" w:space="0" w:color="auto"/>
      </w:divBdr>
      <w:divsChild>
        <w:div w:id="677267112">
          <w:marLeft w:val="0"/>
          <w:marRight w:val="0"/>
          <w:marTop w:val="0"/>
          <w:marBottom w:val="0"/>
          <w:divBdr>
            <w:top w:val="none" w:sz="0" w:space="0" w:color="auto"/>
            <w:left w:val="none" w:sz="0" w:space="0" w:color="auto"/>
            <w:bottom w:val="none" w:sz="0" w:space="0" w:color="auto"/>
            <w:right w:val="none" w:sz="0" w:space="0" w:color="auto"/>
          </w:divBdr>
        </w:div>
        <w:div w:id="1046762606">
          <w:marLeft w:val="0"/>
          <w:marRight w:val="0"/>
          <w:marTop w:val="0"/>
          <w:marBottom w:val="0"/>
          <w:divBdr>
            <w:top w:val="none" w:sz="0" w:space="0" w:color="auto"/>
            <w:left w:val="none" w:sz="0" w:space="0" w:color="auto"/>
            <w:bottom w:val="none" w:sz="0" w:space="0" w:color="auto"/>
            <w:right w:val="none" w:sz="0" w:space="0" w:color="auto"/>
          </w:divBdr>
        </w:div>
        <w:div w:id="336733118">
          <w:marLeft w:val="0"/>
          <w:marRight w:val="0"/>
          <w:marTop w:val="0"/>
          <w:marBottom w:val="0"/>
          <w:divBdr>
            <w:top w:val="none" w:sz="0" w:space="0" w:color="auto"/>
            <w:left w:val="none" w:sz="0" w:space="0" w:color="auto"/>
            <w:bottom w:val="none" w:sz="0" w:space="0" w:color="auto"/>
            <w:right w:val="none" w:sz="0" w:space="0" w:color="auto"/>
          </w:divBdr>
        </w:div>
      </w:divsChild>
    </w:div>
    <w:div w:id="1218708324">
      <w:bodyDiv w:val="1"/>
      <w:marLeft w:val="0"/>
      <w:marRight w:val="0"/>
      <w:marTop w:val="0"/>
      <w:marBottom w:val="0"/>
      <w:divBdr>
        <w:top w:val="none" w:sz="0" w:space="0" w:color="auto"/>
        <w:left w:val="none" w:sz="0" w:space="0" w:color="auto"/>
        <w:bottom w:val="none" w:sz="0" w:space="0" w:color="auto"/>
        <w:right w:val="none" w:sz="0" w:space="0" w:color="auto"/>
      </w:divBdr>
    </w:div>
    <w:div w:id="1617909520">
      <w:bodyDiv w:val="1"/>
      <w:marLeft w:val="0"/>
      <w:marRight w:val="0"/>
      <w:marTop w:val="0"/>
      <w:marBottom w:val="0"/>
      <w:divBdr>
        <w:top w:val="none" w:sz="0" w:space="0" w:color="auto"/>
        <w:left w:val="none" w:sz="0" w:space="0" w:color="auto"/>
        <w:bottom w:val="none" w:sz="0" w:space="0" w:color="auto"/>
        <w:right w:val="none" w:sz="0" w:space="0" w:color="auto"/>
      </w:divBdr>
      <w:divsChild>
        <w:div w:id="430900404">
          <w:marLeft w:val="0"/>
          <w:marRight w:val="0"/>
          <w:marTop w:val="0"/>
          <w:marBottom w:val="120"/>
          <w:divBdr>
            <w:top w:val="none" w:sz="0" w:space="0" w:color="auto"/>
            <w:left w:val="none" w:sz="0" w:space="0" w:color="auto"/>
            <w:bottom w:val="none" w:sz="0" w:space="0" w:color="auto"/>
            <w:right w:val="none" w:sz="0" w:space="0" w:color="auto"/>
          </w:divBdr>
        </w:div>
        <w:div w:id="1797144383">
          <w:marLeft w:val="0"/>
          <w:marRight w:val="0"/>
          <w:marTop w:val="0"/>
          <w:marBottom w:val="0"/>
          <w:divBdr>
            <w:top w:val="none" w:sz="0" w:space="0" w:color="auto"/>
            <w:left w:val="none" w:sz="0" w:space="0" w:color="auto"/>
            <w:bottom w:val="none" w:sz="0" w:space="0" w:color="auto"/>
            <w:right w:val="none" w:sz="0" w:space="0" w:color="auto"/>
          </w:divBdr>
        </w:div>
      </w:divsChild>
    </w:div>
    <w:div w:id="1703748237">
      <w:bodyDiv w:val="1"/>
      <w:marLeft w:val="0"/>
      <w:marRight w:val="0"/>
      <w:marTop w:val="0"/>
      <w:marBottom w:val="0"/>
      <w:divBdr>
        <w:top w:val="none" w:sz="0" w:space="0" w:color="auto"/>
        <w:left w:val="none" w:sz="0" w:space="0" w:color="auto"/>
        <w:bottom w:val="none" w:sz="0" w:space="0" w:color="auto"/>
        <w:right w:val="none" w:sz="0" w:space="0" w:color="auto"/>
      </w:divBdr>
    </w:div>
    <w:div w:id="1716853640">
      <w:bodyDiv w:val="1"/>
      <w:marLeft w:val="0"/>
      <w:marRight w:val="0"/>
      <w:marTop w:val="0"/>
      <w:marBottom w:val="0"/>
      <w:divBdr>
        <w:top w:val="none" w:sz="0" w:space="0" w:color="auto"/>
        <w:left w:val="none" w:sz="0" w:space="0" w:color="auto"/>
        <w:bottom w:val="none" w:sz="0" w:space="0" w:color="auto"/>
        <w:right w:val="none" w:sz="0" w:space="0" w:color="auto"/>
      </w:divBdr>
    </w:div>
    <w:div w:id="2030641250">
      <w:bodyDiv w:val="1"/>
      <w:marLeft w:val="0"/>
      <w:marRight w:val="0"/>
      <w:marTop w:val="0"/>
      <w:marBottom w:val="0"/>
      <w:divBdr>
        <w:top w:val="none" w:sz="0" w:space="0" w:color="auto"/>
        <w:left w:val="none" w:sz="0" w:space="0" w:color="auto"/>
        <w:bottom w:val="none" w:sz="0" w:space="0" w:color="auto"/>
        <w:right w:val="none" w:sz="0" w:space="0" w:color="auto"/>
      </w:divBdr>
      <w:divsChild>
        <w:div w:id="353308372">
          <w:marLeft w:val="0"/>
          <w:marRight w:val="0"/>
          <w:marTop w:val="0"/>
          <w:marBottom w:val="0"/>
          <w:divBdr>
            <w:top w:val="none" w:sz="0" w:space="0" w:color="auto"/>
            <w:left w:val="none" w:sz="0" w:space="0" w:color="auto"/>
            <w:bottom w:val="none" w:sz="0" w:space="0" w:color="auto"/>
            <w:right w:val="none" w:sz="0" w:space="0" w:color="auto"/>
          </w:divBdr>
        </w:div>
        <w:div w:id="1419597498">
          <w:marLeft w:val="0"/>
          <w:marRight w:val="0"/>
          <w:marTop w:val="0"/>
          <w:marBottom w:val="0"/>
          <w:divBdr>
            <w:top w:val="none" w:sz="0" w:space="0" w:color="auto"/>
            <w:left w:val="none" w:sz="0" w:space="0" w:color="auto"/>
            <w:bottom w:val="none" w:sz="0" w:space="0" w:color="auto"/>
            <w:right w:val="none" w:sz="0" w:space="0" w:color="auto"/>
          </w:divBdr>
        </w:div>
        <w:div w:id="1174106431">
          <w:marLeft w:val="0"/>
          <w:marRight w:val="0"/>
          <w:marTop w:val="0"/>
          <w:marBottom w:val="0"/>
          <w:divBdr>
            <w:top w:val="none" w:sz="0" w:space="0" w:color="auto"/>
            <w:left w:val="none" w:sz="0" w:space="0" w:color="auto"/>
            <w:bottom w:val="none" w:sz="0" w:space="0" w:color="auto"/>
            <w:right w:val="none" w:sz="0" w:space="0" w:color="auto"/>
          </w:divBdr>
        </w:div>
        <w:div w:id="520512667">
          <w:marLeft w:val="0"/>
          <w:marRight w:val="0"/>
          <w:marTop w:val="0"/>
          <w:marBottom w:val="0"/>
          <w:divBdr>
            <w:top w:val="none" w:sz="0" w:space="0" w:color="auto"/>
            <w:left w:val="none" w:sz="0" w:space="0" w:color="auto"/>
            <w:bottom w:val="none" w:sz="0" w:space="0" w:color="auto"/>
            <w:right w:val="none" w:sz="0" w:space="0" w:color="auto"/>
          </w:divBdr>
        </w:div>
        <w:div w:id="729812393">
          <w:marLeft w:val="0"/>
          <w:marRight w:val="0"/>
          <w:marTop w:val="0"/>
          <w:marBottom w:val="0"/>
          <w:divBdr>
            <w:top w:val="none" w:sz="0" w:space="0" w:color="auto"/>
            <w:left w:val="none" w:sz="0" w:space="0" w:color="auto"/>
            <w:bottom w:val="none" w:sz="0" w:space="0" w:color="auto"/>
            <w:right w:val="none" w:sz="0" w:space="0" w:color="auto"/>
          </w:divBdr>
        </w:div>
        <w:div w:id="161699532">
          <w:marLeft w:val="0"/>
          <w:marRight w:val="0"/>
          <w:marTop w:val="0"/>
          <w:marBottom w:val="0"/>
          <w:divBdr>
            <w:top w:val="none" w:sz="0" w:space="0" w:color="auto"/>
            <w:left w:val="none" w:sz="0" w:space="0" w:color="auto"/>
            <w:bottom w:val="none" w:sz="0" w:space="0" w:color="auto"/>
            <w:right w:val="none" w:sz="0" w:space="0" w:color="auto"/>
          </w:divBdr>
        </w:div>
        <w:div w:id="1881042642">
          <w:marLeft w:val="0"/>
          <w:marRight w:val="0"/>
          <w:marTop w:val="0"/>
          <w:marBottom w:val="0"/>
          <w:divBdr>
            <w:top w:val="none" w:sz="0" w:space="0" w:color="auto"/>
            <w:left w:val="none" w:sz="0" w:space="0" w:color="auto"/>
            <w:bottom w:val="none" w:sz="0" w:space="0" w:color="auto"/>
            <w:right w:val="none" w:sz="0" w:space="0" w:color="auto"/>
          </w:divBdr>
        </w:div>
        <w:div w:id="343938276">
          <w:marLeft w:val="0"/>
          <w:marRight w:val="0"/>
          <w:marTop w:val="0"/>
          <w:marBottom w:val="0"/>
          <w:divBdr>
            <w:top w:val="none" w:sz="0" w:space="0" w:color="auto"/>
            <w:left w:val="none" w:sz="0" w:space="0" w:color="auto"/>
            <w:bottom w:val="none" w:sz="0" w:space="0" w:color="auto"/>
            <w:right w:val="none" w:sz="0" w:space="0" w:color="auto"/>
          </w:divBdr>
        </w:div>
        <w:div w:id="1904098370">
          <w:marLeft w:val="0"/>
          <w:marRight w:val="0"/>
          <w:marTop w:val="0"/>
          <w:marBottom w:val="0"/>
          <w:divBdr>
            <w:top w:val="none" w:sz="0" w:space="0" w:color="auto"/>
            <w:left w:val="none" w:sz="0" w:space="0" w:color="auto"/>
            <w:bottom w:val="none" w:sz="0" w:space="0" w:color="auto"/>
            <w:right w:val="none" w:sz="0" w:space="0" w:color="auto"/>
          </w:divBdr>
        </w:div>
        <w:div w:id="1327906128">
          <w:marLeft w:val="0"/>
          <w:marRight w:val="0"/>
          <w:marTop w:val="0"/>
          <w:marBottom w:val="0"/>
          <w:divBdr>
            <w:top w:val="none" w:sz="0" w:space="0" w:color="auto"/>
            <w:left w:val="none" w:sz="0" w:space="0" w:color="auto"/>
            <w:bottom w:val="none" w:sz="0" w:space="0" w:color="auto"/>
            <w:right w:val="none" w:sz="0" w:space="0" w:color="auto"/>
          </w:divBdr>
        </w:div>
        <w:div w:id="1042678841">
          <w:marLeft w:val="0"/>
          <w:marRight w:val="0"/>
          <w:marTop w:val="0"/>
          <w:marBottom w:val="0"/>
          <w:divBdr>
            <w:top w:val="none" w:sz="0" w:space="0" w:color="auto"/>
            <w:left w:val="none" w:sz="0" w:space="0" w:color="auto"/>
            <w:bottom w:val="none" w:sz="0" w:space="0" w:color="auto"/>
            <w:right w:val="none" w:sz="0" w:space="0" w:color="auto"/>
          </w:divBdr>
        </w:div>
        <w:div w:id="2046903502">
          <w:marLeft w:val="0"/>
          <w:marRight w:val="0"/>
          <w:marTop w:val="0"/>
          <w:marBottom w:val="0"/>
          <w:divBdr>
            <w:top w:val="none" w:sz="0" w:space="0" w:color="auto"/>
            <w:left w:val="none" w:sz="0" w:space="0" w:color="auto"/>
            <w:bottom w:val="none" w:sz="0" w:space="0" w:color="auto"/>
            <w:right w:val="none" w:sz="0" w:space="0" w:color="auto"/>
          </w:divBdr>
        </w:div>
        <w:div w:id="1095831653">
          <w:marLeft w:val="0"/>
          <w:marRight w:val="0"/>
          <w:marTop w:val="0"/>
          <w:marBottom w:val="0"/>
          <w:divBdr>
            <w:top w:val="none" w:sz="0" w:space="0" w:color="auto"/>
            <w:left w:val="none" w:sz="0" w:space="0" w:color="auto"/>
            <w:bottom w:val="none" w:sz="0" w:space="0" w:color="auto"/>
            <w:right w:val="none" w:sz="0" w:space="0" w:color="auto"/>
          </w:divBdr>
        </w:div>
        <w:div w:id="1818959951">
          <w:marLeft w:val="0"/>
          <w:marRight w:val="0"/>
          <w:marTop w:val="0"/>
          <w:marBottom w:val="0"/>
          <w:divBdr>
            <w:top w:val="none" w:sz="0" w:space="0" w:color="auto"/>
            <w:left w:val="none" w:sz="0" w:space="0" w:color="auto"/>
            <w:bottom w:val="none" w:sz="0" w:space="0" w:color="auto"/>
            <w:right w:val="none" w:sz="0" w:space="0" w:color="auto"/>
          </w:divBdr>
        </w:div>
        <w:div w:id="254094747">
          <w:marLeft w:val="0"/>
          <w:marRight w:val="0"/>
          <w:marTop w:val="0"/>
          <w:marBottom w:val="0"/>
          <w:divBdr>
            <w:top w:val="none" w:sz="0" w:space="0" w:color="auto"/>
            <w:left w:val="none" w:sz="0" w:space="0" w:color="auto"/>
            <w:bottom w:val="none" w:sz="0" w:space="0" w:color="auto"/>
            <w:right w:val="none" w:sz="0" w:space="0" w:color="auto"/>
          </w:divBdr>
        </w:div>
        <w:div w:id="421800434">
          <w:marLeft w:val="0"/>
          <w:marRight w:val="0"/>
          <w:marTop w:val="0"/>
          <w:marBottom w:val="0"/>
          <w:divBdr>
            <w:top w:val="none" w:sz="0" w:space="0" w:color="auto"/>
            <w:left w:val="none" w:sz="0" w:space="0" w:color="auto"/>
            <w:bottom w:val="none" w:sz="0" w:space="0" w:color="auto"/>
            <w:right w:val="none" w:sz="0" w:space="0" w:color="auto"/>
          </w:divBdr>
        </w:div>
        <w:div w:id="839656255">
          <w:marLeft w:val="0"/>
          <w:marRight w:val="0"/>
          <w:marTop w:val="0"/>
          <w:marBottom w:val="0"/>
          <w:divBdr>
            <w:top w:val="none" w:sz="0" w:space="0" w:color="auto"/>
            <w:left w:val="none" w:sz="0" w:space="0" w:color="auto"/>
            <w:bottom w:val="none" w:sz="0" w:space="0" w:color="auto"/>
            <w:right w:val="none" w:sz="0" w:space="0" w:color="auto"/>
          </w:divBdr>
        </w:div>
        <w:div w:id="1091395981">
          <w:marLeft w:val="0"/>
          <w:marRight w:val="0"/>
          <w:marTop w:val="0"/>
          <w:marBottom w:val="0"/>
          <w:divBdr>
            <w:top w:val="none" w:sz="0" w:space="0" w:color="auto"/>
            <w:left w:val="none" w:sz="0" w:space="0" w:color="auto"/>
            <w:bottom w:val="none" w:sz="0" w:space="0" w:color="auto"/>
            <w:right w:val="none" w:sz="0" w:space="0" w:color="auto"/>
          </w:divBdr>
        </w:div>
        <w:div w:id="243759977">
          <w:marLeft w:val="0"/>
          <w:marRight w:val="0"/>
          <w:marTop w:val="0"/>
          <w:marBottom w:val="0"/>
          <w:divBdr>
            <w:top w:val="none" w:sz="0" w:space="0" w:color="auto"/>
            <w:left w:val="none" w:sz="0" w:space="0" w:color="auto"/>
            <w:bottom w:val="none" w:sz="0" w:space="0" w:color="auto"/>
            <w:right w:val="none" w:sz="0" w:space="0" w:color="auto"/>
          </w:divBdr>
        </w:div>
        <w:div w:id="286203735">
          <w:marLeft w:val="0"/>
          <w:marRight w:val="0"/>
          <w:marTop w:val="0"/>
          <w:marBottom w:val="0"/>
          <w:divBdr>
            <w:top w:val="none" w:sz="0" w:space="0" w:color="auto"/>
            <w:left w:val="none" w:sz="0" w:space="0" w:color="auto"/>
            <w:bottom w:val="none" w:sz="0" w:space="0" w:color="auto"/>
            <w:right w:val="none" w:sz="0" w:space="0" w:color="auto"/>
          </w:divBdr>
        </w:div>
        <w:div w:id="1608805839">
          <w:marLeft w:val="0"/>
          <w:marRight w:val="0"/>
          <w:marTop w:val="0"/>
          <w:marBottom w:val="0"/>
          <w:divBdr>
            <w:top w:val="none" w:sz="0" w:space="0" w:color="auto"/>
            <w:left w:val="none" w:sz="0" w:space="0" w:color="auto"/>
            <w:bottom w:val="none" w:sz="0" w:space="0" w:color="auto"/>
            <w:right w:val="none" w:sz="0" w:space="0" w:color="auto"/>
          </w:divBdr>
        </w:div>
        <w:div w:id="1349797653">
          <w:marLeft w:val="0"/>
          <w:marRight w:val="0"/>
          <w:marTop w:val="0"/>
          <w:marBottom w:val="0"/>
          <w:divBdr>
            <w:top w:val="none" w:sz="0" w:space="0" w:color="auto"/>
            <w:left w:val="none" w:sz="0" w:space="0" w:color="auto"/>
            <w:bottom w:val="none" w:sz="0" w:space="0" w:color="auto"/>
            <w:right w:val="none" w:sz="0" w:space="0" w:color="auto"/>
          </w:divBdr>
        </w:div>
        <w:div w:id="16858812">
          <w:marLeft w:val="0"/>
          <w:marRight w:val="0"/>
          <w:marTop w:val="0"/>
          <w:marBottom w:val="0"/>
          <w:divBdr>
            <w:top w:val="none" w:sz="0" w:space="0" w:color="auto"/>
            <w:left w:val="none" w:sz="0" w:space="0" w:color="auto"/>
            <w:bottom w:val="none" w:sz="0" w:space="0" w:color="auto"/>
            <w:right w:val="none" w:sz="0" w:space="0" w:color="auto"/>
          </w:divBdr>
        </w:div>
        <w:div w:id="1251960790">
          <w:marLeft w:val="0"/>
          <w:marRight w:val="0"/>
          <w:marTop w:val="0"/>
          <w:marBottom w:val="0"/>
          <w:divBdr>
            <w:top w:val="none" w:sz="0" w:space="0" w:color="auto"/>
            <w:left w:val="none" w:sz="0" w:space="0" w:color="auto"/>
            <w:bottom w:val="none" w:sz="0" w:space="0" w:color="auto"/>
            <w:right w:val="none" w:sz="0" w:space="0" w:color="auto"/>
          </w:divBdr>
        </w:div>
        <w:div w:id="876353379">
          <w:marLeft w:val="0"/>
          <w:marRight w:val="0"/>
          <w:marTop w:val="0"/>
          <w:marBottom w:val="0"/>
          <w:divBdr>
            <w:top w:val="none" w:sz="0" w:space="0" w:color="auto"/>
            <w:left w:val="none" w:sz="0" w:space="0" w:color="auto"/>
            <w:bottom w:val="none" w:sz="0" w:space="0" w:color="auto"/>
            <w:right w:val="none" w:sz="0" w:space="0" w:color="auto"/>
          </w:divBdr>
        </w:div>
        <w:div w:id="1241140541">
          <w:marLeft w:val="0"/>
          <w:marRight w:val="0"/>
          <w:marTop w:val="0"/>
          <w:marBottom w:val="0"/>
          <w:divBdr>
            <w:top w:val="none" w:sz="0" w:space="0" w:color="auto"/>
            <w:left w:val="none" w:sz="0" w:space="0" w:color="auto"/>
            <w:bottom w:val="none" w:sz="0" w:space="0" w:color="auto"/>
            <w:right w:val="none" w:sz="0" w:space="0" w:color="auto"/>
          </w:divBdr>
        </w:div>
        <w:div w:id="1191651585">
          <w:marLeft w:val="0"/>
          <w:marRight w:val="0"/>
          <w:marTop w:val="0"/>
          <w:marBottom w:val="0"/>
          <w:divBdr>
            <w:top w:val="none" w:sz="0" w:space="0" w:color="auto"/>
            <w:left w:val="none" w:sz="0" w:space="0" w:color="auto"/>
            <w:bottom w:val="none" w:sz="0" w:space="0" w:color="auto"/>
            <w:right w:val="none" w:sz="0" w:space="0" w:color="auto"/>
          </w:divBdr>
        </w:div>
        <w:div w:id="299965809">
          <w:marLeft w:val="0"/>
          <w:marRight w:val="0"/>
          <w:marTop w:val="0"/>
          <w:marBottom w:val="0"/>
          <w:divBdr>
            <w:top w:val="none" w:sz="0" w:space="0" w:color="auto"/>
            <w:left w:val="none" w:sz="0" w:space="0" w:color="auto"/>
            <w:bottom w:val="none" w:sz="0" w:space="0" w:color="auto"/>
            <w:right w:val="none" w:sz="0" w:space="0" w:color="auto"/>
          </w:divBdr>
        </w:div>
        <w:div w:id="54164706">
          <w:marLeft w:val="0"/>
          <w:marRight w:val="0"/>
          <w:marTop w:val="0"/>
          <w:marBottom w:val="0"/>
          <w:divBdr>
            <w:top w:val="none" w:sz="0" w:space="0" w:color="auto"/>
            <w:left w:val="none" w:sz="0" w:space="0" w:color="auto"/>
            <w:bottom w:val="none" w:sz="0" w:space="0" w:color="auto"/>
            <w:right w:val="none" w:sz="0" w:space="0" w:color="auto"/>
          </w:divBdr>
        </w:div>
        <w:div w:id="343023378">
          <w:marLeft w:val="0"/>
          <w:marRight w:val="0"/>
          <w:marTop w:val="0"/>
          <w:marBottom w:val="0"/>
          <w:divBdr>
            <w:top w:val="none" w:sz="0" w:space="0" w:color="auto"/>
            <w:left w:val="none" w:sz="0" w:space="0" w:color="auto"/>
            <w:bottom w:val="none" w:sz="0" w:space="0" w:color="auto"/>
            <w:right w:val="none" w:sz="0" w:space="0" w:color="auto"/>
          </w:divBdr>
        </w:div>
        <w:div w:id="126624849">
          <w:marLeft w:val="0"/>
          <w:marRight w:val="0"/>
          <w:marTop w:val="0"/>
          <w:marBottom w:val="0"/>
          <w:divBdr>
            <w:top w:val="none" w:sz="0" w:space="0" w:color="auto"/>
            <w:left w:val="none" w:sz="0" w:space="0" w:color="auto"/>
            <w:bottom w:val="none" w:sz="0" w:space="0" w:color="auto"/>
            <w:right w:val="none" w:sz="0" w:space="0" w:color="auto"/>
          </w:divBdr>
        </w:div>
        <w:div w:id="1553423181">
          <w:marLeft w:val="0"/>
          <w:marRight w:val="0"/>
          <w:marTop w:val="0"/>
          <w:marBottom w:val="0"/>
          <w:divBdr>
            <w:top w:val="none" w:sz="0" w:space="0" w:color="auto"/>
            <w:left w:val="none" w:sz="0" w:space="0" w:color="auto"/>
            <w:bottom w:val="none" w:sz="0" w:space="0" w:color="auto"/>
            <w:right w:val="none" w:sz="0" w:space="0" w:color="auto"/>
          </w:divBdr>
        </w:div>
        <w:div w:id="1241982091">
          <w:marLeft w:val="0"/>
          <w:marRight w:val="0"/>
          <w:marTop w:val="0"/>
          <w:marBottom w:val="0"/>
          <w:divBdr>
            <w:top w:val="none" w:sz="0" w:space="0" w:color="auto"/>
            <w:left w:val="none" w:sz="0" w:space="0" w:color="auto"/>
            <w:bottom w:val="none" w:sz="0" w:space="0" w:color="auto"/>
            <w:right w:val="none" w:sz="0" w:space="0" w:color="auto"/>
          </w:divBdr>
        </w:div>
        <w:div w:id="1881166811">
          <w:marLeft w:val="0"/>
          <w:marRight w:val="0"/>
          <w:marTop w:val="0"/>
          <w:marBottom w:val="0"/>
          <w:divBdr>
            <w:top w:val="none" w:sz="0" w:space="0" w:color="auto"/>
            <w:left w:val="none" w:sz="0" w:space="0" w:color="auto"/>
            <w:bottom w:val="none" w:sz="0" w:space="0" w:color="auto"/>
            <w:right w:val="none" w:sz="0" w:space="0" w:color="auto"/>
          </w:divBdr>
        </w:div>
        <w:div w:id="254365865">
          <w:marLeft w:val="0"/>
          <w:marRight w:val="0"/>
          <w:marTop w:val="0"/>
          <w:marBottom w:val="0"/>
          <w:divBdr>
            <w:top w:val="none" w:sz="0" w:space="0" w:color="auto"/>
            <w:left w:val="none" w:sz="0" w:space="0" w:color="auto"/>
            <w:bottom w:val="none" w:sz="0" w:space="0" w:color="auto"/>
            <w:right w:val="none" w:sz="0" w:space="0" w:color="auto"/>
          </w:divBdr>
        </w:div>
        <w:div w:id="92746128">
          <w:marLeft w:val="0"/>
          <w:marRight w:val="0"/>
          <w:marTop w:val="0"/>
          <w:marBottom w:val="0"/>
          <w:divBdr>
            <w:top w:val="none" w:sz="0" w:space="0" w:color="auto"/>
            <w:left w:val="none" w:sz="0" w:space="0" w:color="auto"/>
            <w:bottom w:val="none" w:sz="0" w:space="0" w:color="auto"/>
            <w:right w:val="none" w:sz="0" w:space="0" w:color="auto"/>
          </w:divBdr>
        </w:div>
        <w:div w:id="1869171927">
          <w:marLeft w:val="0"/>
          <w:marRight w:val="0"/>
          <w:marTop w:val="0"/>
          <w:marBottom w:val="0"/>
          <w:divBdr>
            <w:top w:val="none" w:sz="0" w:space="0" w:color="auto"/>
            <w:left w:val="none" w:sz="0" w:space="0" w:color="auto"/>
            <w:bottom w:val="none" w:sz="0" w:space="0" w:color="auto"/>
            <w:right w:val="none" w:sz="0" w:space="0" w:color="auto"/>
          </w:divBdr>
        </w:div>
        <w:div w:id="1835678605">
          <w:marLeft w:val="0"/>
          <w:marRight w:val="0"/>
          <w:marTop w:val="0"/>
          <w:marBottom w:val="0"/>
          <w:divBdr>
            <w:top w:val="none" w:sz="0" w:space="0" w:color="auto"/>
            <w:left w:val="none" w:sz="0" w:space="0" w:color="auto"/>
            <w:bottom w:val="none" w:sz="0" w:space="0" w:color="auto"/>
            <w:right w:val="none" w:sz="0" w:space="0" w:color="auto"/>
          </w:divBdr>
        </w:div>
        <w:div w:id="560287283">
          <w:marLeft w:val="0"/>
          <w:marRight w:val="0"/>
          <w:marTop w:val="0"/>
          <w:marBottom w:val="0"/>
          <w:divBdr>
            <w:top w:val="none" w:sz="0" w:space="0" w:color="auto"/>
            <w:left w:val="none" w:sz="0" w:space="0" w:color="auto"/>
            <w:bottom w:val="none" w:sz="0" w:space="0" w:color="auto"/>
            <w:right w:val="none" w:sz="0" w:space="0" w:color="auto"/>
          </w:divBdr>
        </w:div>
        <w:div w:id="541945388">
          <w:marLeft w:val="0"/>
          <w:marRight w:val="0"/>
          <w:marTop w:val="0"/>
          <w:marBottom w:val="0"/>
          <w:divBdr>
            <w:top w:val="none" w:sz="0" w:space="0" w:color="auto"/>
            <w:left w:val="none" w:sz="0" w:space="0" w:color="auto"/>
            <w:bottom w:val="none" w:sz="0" w:space="0" w:color="auto"/>
            <w:right w:val="none" w:sz="0" w:space="0" w:color="auto"/>
          </w:divBdr>
        </w:div>
        <w:div w:id="787816080">
          <w:marLeft w:val="0"/>
          <w:marRight w:val="0"/>
          <w:marTop w:val="0"/>
          <w:marBottom w:val="0"/>
          <w:divBdr>
            <w:top w:val="none" w:sz="0" w:space="0" w:color="auto"/>
            <w:left w:val="none" w:sz="0" w:space="0" w:color="auto"/>
            <w:bottom w:val="none" w:sz="0" w:space="0" w:color="auto"/>
            <w:right w:val="none" w:sz="0" w:space="0" w:color="auto"/>
          </w:divBdr>
        </w:div>
        <w:div w:id="353001429">
          <w:marLeft w:val="0"/>
          <w:marRight w:val="0"/>
          <w:marTop w:val="0"/>
          <w:marBottom w:val="0"/>
          <w:divBdr>
            <w:top w:val="none" w:sz="0" w:space="0" w:color="auto"/>
            <w:left w:val="none" w:sz="0" w:space="0" w:color="auto"/>
            <w:bottom w:val="none" w:sz="0" w:space="0" w:color="auto"/>
            <w:right w:val="none" w:sz="0" w:space="0" w:color="auto"/>
          </w:divBdr>
        </w:div>
        <w:div w:id="395710908">
          <w:marLeft w:val="0"/>
          <w:marRight w:val="0"/>
          <w:marTop w:val="0"/>
          <w:marBottom w:val="0"/>
          <w:divBdr>
            <w:top w:val="none" w:sz="0" w:space="0" w:color="auto"/>
            <w:left w:val="none" w:sz="0" w:space="0" w:color="auto"/>
            <w:bottom w:val="none" w:sz="0" w:space="0" w:color="auto"/>
            <w:right w:val="none" w:sz="0" w:space="0" w:color="auto"/>
          </w:divBdr>
        </w:div>
        <w:div w:id="1943881572">
          <w:marLeft w:val="0"/>
          <w:marRight w:val="0"/>
          <w:marTop w:val="0"/>
          <w:marBottom w:val="0"/>
          <w:divBdr>
            <w:top w:val="none" w:sz="0" w:space="0" w:color="auto"/>
            <w:left w:val="none" w:sz="0" w:space="0" w:color="auto"/>
            <w:bottom w:val="none" w:sz="0" w:space="0" w:color="auto"/>
            <w:right w:val="none" w:sz="0" w:space="0" w:color="auto"/>
          </w:divBdr>
        </w:div>
        <w:div w:id="1691953531">
          <w:marLeft w:val="0"/>
          <w:marRight w:val="0"/>
          <w:marTop w:val="0"/>
          <w:marBottom w:val="0"/>
          <w:divBdr>
            <w:top w:val="none" w:sz="0" w:space="0" w:color="auto"/>
            <w:left w:val="none" w:sz="0" w:space="0" w:color="auto"/>
            <w:bottom w:val="none" w:sz="0" w:space="0" w:color="auto"/>
            <w:right w:val="none" w:sz="0" w:space="0" w:color="auto"/>
          </w:divBdr>
        </w:div>
        <w:div w:id="1614819166">
          <w:marLeft w:val="0"/>
          <w:marRight w:val="0"/>
          <w:marTop w:val="0"/>
          <w:marBottom w:val="0"/>
          <w:divBdr>
            <w:top w:val="none" w:sz="0" w:space="0" w:color="auto"/>
            <w:left w:val="none" w:sz="0" w:space="0" w:color="auto"/>
            <w:bottom w:val="none" w:sz="0" w:space="0" w:color="auto"/>
            <w:right w:val="none" w:sz="0" w:space="0" w:color="auto"/>
          </w:divBdr>
        </w:div>
        <w:div w:id="1334458732">
          <w:marLeft w:val="0"/>
          <w:marRight w:val="0"/>
          <w:marTop w:val="0"/>
          <w:marBottom w:val="0"/>
          <w:divBdr>
            <w:top w:val="none" w:sz="0" w:space="0" w:color="auto"/>
            <w:left w:val="none" w:sz="0" w:space="0" w:color="auto"/>
            <w:bottom w:val="none" w:sz="0" w:space="0" w:color="auto"/>
            <w:right w:val="none" w:sz="0" w:space="0" w:color="auto"/>
          </w:divBdr>
        </w:div>
        <w:div w:id="15888781">
          <w:marLeft w:val="0"/>
          <w:marRight w:val="0"/>
          <w:marTop w:val="0"/>
          <w:marBottom w:val="0"/>
          <w:divBdr>
            <w:top w:val="none" w:sz="0" w:space="0" w:color="auto"/>
            <w:left w:val="none" w:sz="0" w:space="0" w:color="auto"/>
            <w:bottom w:val="none" w:sz="0" w:space="0" w:color="auto"/>
            <w:right w:val="none" w:sz="0" w:space="0" w:color="auto"/>
          </w:divBdr>
        </w:div>
        <w:div w:id="1698192954">
          <w:marLeft w:val="0"/>
          <w:marRight w:val="0"/>
          <w:marTop w:val="0"/>
          <w:marBottom w:val="0"/>
          <w:divBdr>
            <w:top w:val="none" w:sz="0" w:space="0" w:color="auto"/>
            <w:left w:val="none" w:sz="0" w:space="0" w:color="auto"/>
            <w:bottom w:val="none" w:sz="0" w:space="0" w:color="auto"/>
            <w:right w:val="none" w:sz="0" w:space="0" w:color="auto"/>
          </w:divBdr>
        </w:div>
        <w:div w:id="1963271157">
          <w:marLeft w:val="0"/>
          <w:marRight w:val="0"/>
          <w:marTop w:val="0"/>
          <w:marBottom w:val="0"/>
          <w:divBdr>
            <w:top w:val="none" w:sz="0" w:space="0" w:color="auto"/>
            <w:left w:val="none" w:sz="0" w:space="0" w:color="auto"/>
            <w:bottom w:val="none" w:sz="0" w:space="0" w:color="auto"/>
            <w:right w:val="none" w:sz="0" w:space="0" w:color="auto"/>
          </w:divBdr>
        </w:div>
        <w:div w:id="27032918">
          <w:marLeft w:val="0"/>
          <w:marRight w:val="0"/>
          <w:marTop w:val="0"/>
          <w:marBottom w:val="0"/>
          <w:divBdr>
            <w:top w:val="none" w:sz="0" w:space="0" w:color="auto"/>
            <w:left w:val="none" w:sz="0" w:space="0" w:color="auto"/>
            <w:bottom w:val="none" w:sz="0" w:space="0" w:color="auto"/>
            <w:right w:val="none" w:sz="0" w:space="0" w:color="auto"/>
          </w:divBdr>
        </w:div>
      </w:divsChild>
    </w:div>
    <w:div w:id="204821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42D659FFD439CDAA4A3460EBA7DD6FA5DDB58D33D4094324224B04A0E31337A01A678626687029AA0781FB713F620240AE575C8885D00DgBE" TargetMode="External"/><Relationship Id="rId13" Type="http://schemas.openxmlformats.org/officeDocument/2006/relationships/hyperlink" Target="consultantplus://offline/ref=9109A1D531E2BD8CCD9CF414FE6A3F6F2486FBEBF994BD6F3CB64FC06CB400995BBF9B1335B9C2BD8667A059C321E197AFD9540BE658A72DqEP6J" TargetMode="External"/><Relationship Id="rId18" Type="http://schemas.openxmlformats.org/officeDocument/2006/relationships/hyperlink" Target="consultantplus://offline/ref=73BBEDF01007D4C8ED425F41EBE6948A5C5D6FA3C7B12678A3E1BE92EECAA718BBDA81691DC258BEB31D877C5140E6C88CEB30B78DD7882Dj2DB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9109A1D531E2BD8CCD9CF414FE6A3F6F2382F9EBF49FE06534EF43C26BBB5F8E5CF6971235BACABB8A38A54CD279ED9FB8C75C1DFA5AA5q2PEJ" TargetMode="External"/><Relationship Id="rId17" Type="http://schemas.openxmlformats.org/officeDocument/2006/relationships/hyperlink" Target="consultantplus://offline/ref=73BBEDF01007D4C8ED425F41EBE6948A5C5D6FA3C7B12678A3E1BE92EECAA718BBDA81691DC258BEB31D877C5140E6C88CEB30B78DD7882Dj2DBF" TargetMode="External"/><Relationship Id="rId2" Type="http://schemas.openxmlformats.org/officeDocument/2006/relationships/numbering" Target="numbering.xml"/><Relationship Id="rId16" Type="http://schemas.openxmlformats.org/officeDocument/2006/relationships/hyperlink" Target="consultantplus://offline/ref=E5EA13AEFDF8C203DB06C4A8AFB24ED48C982EE339B365BC4F77ACDCE9F0535ECAF3A3ABE3C80EFAA740C11E18AF85AB46537F370B5D95vDT0H" TargetMode="External"/><Relationship Id="rId20" Type="http://schemas.openxmlformats.org/officeDocument/2006/relationships/hyperlink" Target="consultantplus://offline/ref=5EEB7C3A7D6D5431B3E2606C813C8B1F11278D18BEB23D17ED06F632FA5D4669FA96D23D21C6ABEA24B84FE45D6F329E911820EC8E2D37D2L260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2EBC2DCCAE0DBD77E0AE28C9D1CAF63E9F34A4966EA1755C5F25CBA90480AF101D8BE274F704F1608F7D0A0A93B14419936D45D483D947B2737I" TargetMode="External"/><Relationship Id="rId5" Type="http://schemas.openxmlformats.org/officeDocument/2006/relationships/webSettings" Target="webSettings.xml"/><Relationship Id="rId15" Type="http://schemas.openxmlformats.org/officeDocument/2006/relationships/hyperlink" Target="consultantplus://offline/ref=250111CA5386F90BAFB31198CEB093822D7C085624C8F94DD547EFFAF7D716D177B378098D763BB1634557A675B89FFDFAC2ACEA31C169V7nDE" TargetMode="External"/><Relationship Id="rId23" Type="http://schemas.openxmlformats.org/officeDocument/2006/relationships/theme" Target="theme/theme1.xml"/><Relationship Id="rId10" Type="http://schemas.openxmlformats.org/officeDocument/2006/relationships/hyperlink" Target="consultantplus://offline/ref=0276C0A31CEE2BC76F433DFCA8EF467DB64B83E96A0B0596F2486FB5A9662453EF6657A9BBD4308B9DD9F5A26CJ4D" TargetMode="External"/><Relationship Id="rId19" Type="http://schemas.openxmlformats.org/officeDocument/2006/relationships/hyperlink" Target="consultantplus://offline/ref=EABA60AFB07D8E43B9FF17DE501CF27DEEB0F71AB1FE0D26DC7829E5B661302838E630199F89E2205C819B80F3AD58A446B92A0F2DUFo9F" TargetMode="External"/><Relationship Id="rId4" Type="http://schemas.openxmlformats.org/officeDocument/2006/relationships/settings" Target="settings.xml"/><Relationship Id="rId9" Type="http://schemas.openxmlformats.org/officeDocument/2006/relationships/hyperlink" Target="consultantplus://offline/ref=2140ECC79F6354A63F9E6935C37462BD16D45E2D3456CB8DBDBED7B3B8041A3CD3EF52D7AD941CD0150B0A6079C5132F650AA5D2C38F8AA1D10EBD19eF00E" TargetMode="External"/><Relationship Id="rId14" Type="http://schemas.openxmlformats.org/officeDocument/2006/relationships/hyperlink" Target="consultantplus://offline/ref=9109A1D531E2BD8CCD9CF414FE6A3F6F2382F9EBF49FE06534EF43C26BBB5F8E5CF6971235BAC8B88A38A54CD279ED9FB8C75C1DFA5AA5q2PEJ"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8EF7F-342E-4CF5-9BF3-66A20F8C0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8933</Words>
  <Characters>50923</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KSO</cp:lastModifiedBy>
  <cp:revision>4</cp:revision>
  <cp:lastPrinted>2021-04-30T06:25:00Z</cp:lastPrinted>
  <dcterms:created xsi:type="dcterms:W3CDTF">2022-02-03T03:13:00Z</dcterms:created>
  <dcterms:modified xsi:type="dcterms:W3CDTF">2022-02-03T03:54:00Z</dcterms:modified>
</cp:coreProperties>
</file>